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DCA0F" w14:textId="1572BD2D" w:rsidR="000A2E0F" w:rsidRDefault="000A2E0F" w:rsidP="000A2E0F">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before="240" w:after="0" w:line="240" w:lineRule="auto"/>
        <w:ind w:left="-346" w:right="-216"/>
        <w:jc w:val="center"/>
        <w:rPr>
          <w:rFonts w:ascii="Arial Narrow" w:hAnsi="Arial Narrow" w:cs="Arial"/>
          <w:b/>
          <w:bCs/>
        </w:rPr>
      </w:pPr>
      <w:r w:rsidRPr="00F5516B">
        <w:rPr>
          <w:rFonts w:ascii="Arial Narrow" w:hAnsi="Arial Narrow" w:cs="Arial"/>
          <w:b/>
          <w:bCs/>
        </w:rPr>
        <w:t>PUBLIC NOTICE</w:t>
      </w:r>
    </w:p>
    <w:p w14:paraId="5E6EF5AB" w14:textId="77777777" w:rsidR="005627F5" w:rsidRDefault="005627F5" w:rsidP="005627F5">
      <w:pPr>
        <w:pStyle w:val="BodyTextIndent"/>
        <w:tabs>
          <w:tab w:val="left" w:pos="810"/>
        </w:tabs>
        <w:spacing w:after="0" w:line="240" w:lineRule="auto"/>
        <w:ind w:left="-346" w:right="-302" w:hanging="14"/>
        <w:jc w:val="center"/>
        <w:rPr>
          <w:rFonts w:ascii="Arial Narrow" w:hAnsi="Arial Narrow" w:cs="Arial"/>
          <w:b/>
          <w:bCs/>
        </w:rPr>
      </w:pPr>
    </w:p>
    <w:p w14:paraId="0C235E62" w14:textId="77777777" w:rsidR="005627F5" w:rsidRDefault="005627F5" w:rsidP="005627F5">
      <w:pPr>
        <w:pStyle w:val="BodyTextIndent"/>
        <w:tabs>
          <w:tab w:val="left" w:pos="810"/>
        </w:tabs>
        <w:spacing w:after="0" w:line="240" w:lineRule="auto"/>
        <w:ind w:left="-346" w:right="-302" w:hanging="14"/>
        <w:jc w:val="center"/>
        <w:rPr>
          <w:rFonts w:ascii="Arial Narrow" w:hAnsi="Arial Narrow" w:cs="Arial"/>
          <w:b/>
          <w:bCs/>
        </w:rPr>
      </w:pPr>
    </w:p>
    <w:p w14:paraId="1B21BABC" w14:textId="65964750" w:rsidR="000A2E0F" w:rsidRDefault="000A2E0F" w:rsidP="00D739B7">
      <w:pPr>
        <w:pStyle w:val="BodyTextIndent"/>
        <w:tabs>
          <w:tab w:val="left" w:pos="810"/>
        </w:tabs>
        <w:spacing w:after="0" w:line="240" w:lineRule="auto"/>
        <w:ind w:left="720" w:right="-302" w:hanging="1080"/>
        <w:rPr>
          <w:rFonts w:ascii="Arial Narrow" w:hAnsi="Arial Narrow" w:cs="Arial"/>
          <w:b/>
          <w:bCs/>
        </w:rPr>
      </w:pPr>
      <w:r w:rsidRPr="00F5516B">
        <w:rPr>
          <w:rFonts w:ascii="Arial Narrow" w:hAnsi="Arial Narrow" w:cs="Arial"/>
          <w:b/>
          <w:bCs/>
        </w:rPr>
        <w:t>RE:</w:t>
      </w:r>
      <w:r w:rsidR="00092813">
        <w:rPr>
          <w:rFonts w:ascii="Arial Narrow" w:hAnsi="Arial Narrow" w:cs="Arial"/>
          <w:b/>
          <w:bCs/>
        </w:rPr>
        <w:t xml:space="preserve"> </w:t>
      </w:r>
      <w:r w:rsidR="00D739B7">
        <w:rPr>
          <w:rFonts w:ascii="Arial Narrow" w:hAnsi="Arial Narrow" w:cs="Arial"/>
          <w:b/>
          <w:bCs/>
        </w:rPr>
        <w:tab/>
      </w:r>
      <w:r w:rsidR="00092813">
        <w:rPr>
          <w:rFonts w:ascii="Arial Narrow" w:hAnsi="Arial Narrow" w:cs="Arial"/>
          <w:b/>
          <w:bCs/>
        </w:rPr>
        <w:t>V</w:t>
      </w:r>
      <w:r w:rsidR="00D739B7">
        <w:rPr>
          <w:rFonts w:ascii="Arial Narrow" w:hAnsi="Arial Narrow" w:cs="Arial"/>
          <w:b/>
          <w:bCs/>
        </w:rPr>
        <w:t>oluntary Annexation (File No. 2023-109)</w:t>
      </w:r>
      <w:r w:rsidR="00092813">
        <w:rPr>
          <w:rFonts w:ascii="Arial Narrow" w:hAnsi="Arial Narrow" w:cs="Arial"/>
          <w:b/>
          <w:bCs/>
        </w:rPr>
        <w:t xml:space="preserve">, </w:t>
      </w:r>
      <w:r w:rsidRPr="00D739B7">
        <w:rPr>
          <w:rFonts w:ascii="Arial Narrow" w:hAnsi="Arial Narrow" w:cs="Arial"/>
          <w:b/>
          <w:bCs/>
        </w:rPr>
        <w:t>L</w:t>
      </w:r>
      <w:r w:rsidR="00D739B7" w:rsidRPr="00D739B7">
        <w:rPr>
          <w:rFonts w:ascii="Arial Narrow" w:hAnsi="Arial Narrow" w:cs="Arial"/>
          <w:b/>
          <w:bCs/>
        </w:rPr>
        <w:t>and Use Map Amendment</w:t>
      </w:r>
      <w:r w:rsidRPr="00F5516B">
        <w:rPr>
          <w:rFonts w:ascii="Arial Narrow" w:hAnsi="Arial Narrow" w:cs="Arial"/>
          <w:b/>
          <w:bCs/>
          <w:caps/>
        </w:rPr>
        <w:t xml:space="preserve"> </w:t>
      </w:r>
      <w:r w:rsidR="00D739B7">
        <w:rPr>
          <w:rFonts w:ascii="Arial Narrow" w:hAnsi="Arial Narrow" w:cs="Arial"/>
          <w:b/>
          <w:bCs/>
        </w:rPr>
        <w:t>(File No. 2023-108), and</w:t>
      </w:r>
      <w:r w:rsidRPr="00F5516B">
        <w:rPr>
          <w:rFonts w:ascii="Arial Narrow" w:hAnsi="Arial Narrow" w:cs="Arial"/>
          <w:b/>
          <w:bCs/>
          <w:caps/>
        </w:rPr>
        <w:t xml:space="preserve"> </w:t>
      </w:r>
      <w:r w:rsidRPr="00D739B7">
        <w:rPr>
          <w:rFonts w:ascii="Arial Narrow" w:hAnsi="Arial Narrow" w:cs="Arial"/>
          <w:b/>
          <w:bCs/>
        </w:rPr>
        <w:t>R</w:t>
      </w:r>
      <w:r w:rsidR="00D739B7" w:rsidRPr="00D739B7">
        <w:rPr>
          <w:rFonts w:ascii="Arial Narrow" w:hAnsi="Arial Narrow" w:cs="Arial"/>
          <w:b/>
          <w:bCs/>
        </w:rPr>
        <w:t>ezoning</w:t>
      </w:r>
      <w:r w:rsidRPr="00D739B7">
        <w:rPr>
          <w:rFonts w:ascii="Arial Narrow" w:hAnsi="Arial Narrow" w:cs="Arial"/>
          <w:b/>
          <w:bCs/>
        </w:rPr>
        <w:t xml:space="preserve"> </w:t>
      </w:r>
      <w:r w:rsidR="00D739B7">
        <w:rPr>
          <w:rFonts w:ascii="Arial Narrow" w:hAnsi="Arial Narrow" w:cs="Arial"/>
          <w:b/>
          <w:bCs/>
        </w:rPr>
        <w:t xml:space="preserve">(File No. 2023-107) </w:t>
      </w:r>
      <w:r w:rsidRPr="00D739B7">
        <w:rPr>
          <w:rFonts w:ascii="Arial Narrow" w:hAnsi="Arial Narrow" w:cs="Arial"/>
          <w:b/>
          <w:bCs/>
        </w:rPr>
        <w:t>R</w:t>
      </w:r>
      <w:r w:rsidR="00D739B7" w:rsidRPr="00D739B7">
        <w:rPr>
          <w:rFonts w:ascii="Arial Narrow" w:hAnsi="Arial Narrow" w:cs="Arial"/>
          <w:b/>
          <w:bCs/>
        </w:rPr>
        <w:t>equest</w:t>
      </w:r>
      <w:r w:rsidRPr="00D739B7">
        <w:rPr>
          <w:rFonts w:ascii="Arial Narrow" w:hAnsi="Arial Narrow" w:cs="Arial"/>
          <w:b/>
          <w:bCs/>
        </w:rPr>
        <w:t xml:space="preserve"> </w:t>
      </w:r>
      <w:r w:rsidR="00D739B7">
        <w:rPr>
          <w:rFonts w:ascii="Arial Narrow" w:hAnsi="Arial Narrow" w:cs="Arial"/>
          <w:b/>
          <w:bCs/>
        </w:rPr>
        <w:t>for</w:t>
      </w:r>
      <w:r w:rsidRPr="00D739B7">
        <w:rPr>
          <w:rFonts w:ascii="Arial Narrow" w:hAnsi="Arial Narrow" w:cs="Arial"/>
          <w:b/>
          <w:bCs/>
        </w:rPr>
        <w:t xml:space="preserve"> </w:t>
      </w:r>
      <w:r w:rsidR="00092813" w:rsidRPr="00D739B7">
        <w:rPr>
          <w:rFonts w:ascii="Arial Narrow" w:hAnsi="Arial Narrow" w:cs="Arial"/>
          <w:b/>
          <w:bCs/>
        </w:rPr>
        <w:t xml:space="preserve">4594 133 </w:t>
      </w:r>
      <w:r w:rsidR="00D739B7">
        <w:rPr>
          <w:rFonts w:ascii="Arial Narrow" w:hAnsi="Arial Narrow" w:cs="Arial"/>
          <w:b/>
          <w:bCs/>
        </w:rPr>
        <w:t>Road</w:t>
      </w:r>
      <w:r w:rsidR="00092813" w:rsidRPr="00D739B7">
        <w:rPr>
          <w:rFonts w:ascii="Arial Narrow" w:hAnsi="Arial Narrow" w:cs="Arial"/>
          <w:b/>
          <w:bCs/>
        </w:rPr>
        <w:t xml:space="preserve"> S</w:t>
      </w:r>
      <w:r w:rsidR="00D739B7">
        <w:rPr>
          <w:rFonts w:ascii="Arial Narrow" w:hAnsi="Arial Narrow" w:cs="Arial"/>
          <w:b/>
          <w:bCs/>
        </w:rPr>
        <w:t>outh</w:t>
      </w:r>
    </w:p>
    <w:p w14:paraId="16CDF038" w14:textId="77777777" w:rsidR="005627F5" w:rsidRPr="00D739B7" w:rsidRDefault="005627F5" w:rsidP="00D739B7">
      <w:pPr>
        <w:pStyle w:val="BodyTextIndent"/>
        <w:tabs>
          <w:tab w:val="left" w:pos="810"/>
        </w:tabs>
        <w:spacing w:after="0" w:line="240" w:lineRule="auto"/>
        <w:ind w:left="720" w:right="-302" w:hanging="1080"/>
        <w:rPr>
          <w:rFonts w:ascii="Arial Narrow" w:hAnsi="Arial Narrow" w:cs="Arial"/>
          <w:b/>
          <w:bCs/>
        </w:rPr>
      </w:pPr>
    </w:p>
    <w:p w14:paraId="051B3CE6" w14:textId="354D8B4A" w:rsidR="000A2E0F" w:rsidRPr="00F5516B" w:rsidRDefault="000A2E0F" w:rsidP="000A2E0F">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403" w:hanging="14"/>
        <w:jc w:val="both"/>
        <w:rPr>
          <w:rFonts w:ascii="Arial Narrow" w:hAnsi="Arial Narrow" w:cs="Arial"/>
        </w:rPr>
      </w:pPr>
      <w:bookmarkStart w:id="0" w:name="_Hlk15919164"/>
      <w:r w:rsidRPr="00F5516B">
        <w:rPr>
          <w:rFonts w:ascii="Arial Narrow" w:hAnsi="Arial Narrow" w:cs="Arial"/>
        </w:rPr>
        <w:t xml:space="preserve">Pursuant to the Land Development Regulations of the City of Delray Beach, you are hereby notified that the </w:t>
      </w:r>
      <w:r w:rsidR="00F211EE" w:rsidRPr="00F211EE">
        <w:rPr>
          <w:rFonts w:ascii="Arial Narrow" w:hAnsi="Arial Narrow" w:cs="Arial"/>
          <w:b/>
          <w:bCs/>
        </w:rPr>
        <w:t>CITY COMMISSION</w:t>
      </w:r>
      <w:r w:rsidR="00F211EE">
        <w:rPr>
          <w:rFonts w:ascii="Arial Narrow" w:hAnsi="Arial Narrow" w:cs="Arial"/>
        </w:rPr>
        <w:t xml:space="preserve"> will </w:t>
      </w:r>
      <w:r w:rsidRPr="00F5516B">
        <w:rPr>
          <w:rFonts w:ascii="Arial Narrow" w:hAnsi="Arial Narrow" w:cs="Arial"/>
        </w:rPr>
        <w:t xml:space="preserve">conduct a </w:t>
      </w:r>
      <w:r w:rsidRPr="00F5516B">
        <w:rPr>
          <w:rFonts w:ascii="Arial Narrow" w:hAnsi="Arial Narrow" w:cs="Arial"/>
          <w:b/>
          <w:bCs/>
        </w:rPr>
        <w:t>PUBLIC HEARING</w:t>
      </w:r>
      <w:r w:rsidRPr="00F5516B">
        <w:rPr>
          <w:rFonts w:ascii="Arial Narrow" w:hAnsi="Arial Narrow" w:cs="Arial"/>
        </w:rPr>
        <w:t xml:space="preserve"> on </w:t>
      </w:r>
      <w:r w:rsidR="00F211EE" w:rsidRPr="00F211EE">
        <w:rPr>
          <w:rFonts w:ascii="Arial Narrow" w:hAnsi="Arial Narrow" w:cs="Arial"/>
          <w:b/>
          <w:bCs/>
        </w:rPr>
        <w:t>TUESDAY NOVEMBER 7</w:t>
      </w:r>
      <w:r w:rsidRPr="00F211EE">
        <w:rPr>
          <w:rFonts w:ascii="Arial Narrow" w:hAnsi="Arial Narrow" w:cs="Arial"/>
          <w:b/>
          <w:bCs/>
        </w:rPr>
        <w:t>,</w:t>
      </w:r>
      <w:r w:rsidRPr="00F5516B">
        <w:rPr>
          <w:rFonts w:ascii="Arial Narrow" w:hAnsi="Arial Narrow" w:cs="Arial"/>
          <w:b/>
        </w:rPr>
        <w:t xml:space="preserve"> 202</w:t>
      </w:r>
      <w:r w:rsidR="00092813">
        <w:rPr>
          <w:rFonts w:ascii="Arial Narrow" w:hAnsi="Arial Narrow" w:cs="Arial"/>
          <w:b/>
        </w:rPr>
        <w:t>3</w:t>
      </w:r>
      <w:r w:rsidRPr="00F5516B">
        <w:rPr>
          <w:rFonts w:ascii="Arial Narrow" w:hAnsi="Arial Narrow" w:cs="Arial"/>
          <w:b/>
        </w:rPr>
        <w:t xml:space="preserve"> at</w:t>
      </w:r>
      <w:r w:rsidRPr="00F5516B">
        <w:rPr>
          <w:rFonts w:ascii="Arial Narrow" w:hAnsi="Arial Narrow" w:cs="Arial"/>
        </w:rPr>
        <w:t xml:space="preserve"> </w:t>
      </w:r>
      <w:r w:rsidRPr="00F5516B">
        <w:rPr>
          <w:rFonts w:ascii="Arial Narrow" w:hAnsi="Arial Narrow" w:cs="Arial"/>
          <w:b/>
          <w:bCs/>
        </w:rPr>
        <w:t>5:01</w:t>
      </w:r>
      <w:r w:rsidRPr="00F5516B">
        <w:rPr>
          <w:rFonts w:ascii="Arial Narrow" w:hAnsi="Arial Narrow" w:cs="Arial"/>
          <w:b/>
        </w:rPr>
        <w:t xml:space="preserve"> PM</w:t>
      </w:r>
      <w:r w:rsidRPr="00F5516B">
        <w:rPr>
          <w:rFonts w:ascii="Arial Narrow" w:hAnsi="Arial Narrow" w:cs="Arial"/>
        </w:rPr>
        <w:t xml:space="preserve"> to consider and make a recommendation to the City Commission on a privately-initiated request for</w:t>
      </w:r>
      <w:r w:rsidR="00092813">
        <w:rPr>
          <w:rFonts w:ascii="Arial Narrow" w:hAnsi="Arial Narrow" w:cs="Arial"/>
        </w:rPr>
        <w:t xml:space="preserve"> Voluntary Annexation </w:t>
      </w:r>
      <w:r w:rsidR="00092813" w:rsidRPr="00D739B7">
        <w:rPr>
          <w:rFonts w:ascii="Arial Narrow" w:hAnsi="Arial Narrow" w:cs="Arial"/>
        </w:rPr>
        <w:t xml:space="preserve">(Ordinance </w:t>
      </w:r>
      <w:r w:rsidR="00D739B7" w:rsidRPr="00D739B7">
        <w:rPr>
          <w:rFonts w:ascii="Arial Narrow" w:hAnsi="Arial Narrow" w:cs="Arial"/>
        </w:rPr>
        <w:t>21-</w:t>
      </w:r>
      <w:r w:rsidR="00092813" w:rsidRPr="00D739B7">
        <w:rPr>
          <w:rFonts w:ascii="Arial Narrow" w:hAnsi="Arial Narrow" w:cs="Arial"/>
        </w:rPr>
        <w:t xml:space="preserve">23), </w:t>
      </w:r>
      <w:r w:rsidRPr="00D739B7">
        <w:rPr>
          <w:rFonts w:ascii="Arial Narrow" w:hAnsi="Arial Narrow" w:cs="Arial"/>
        </w:rPr>
        <w:t xml:space="preserve">Land Use Map Amendment (LUMA) (Ordinance No. </w:t>
      </w:r>
      <w:r w:rsidR="00D739B7" w:rsidRPr="00D739B7">
        <w:rPr>
          <w:rFonts w:ascii="Arial Narrow" w:hAnsi="Arial Narrow" w:cs="Arial"/>
        </w:rPr>
        <w:t>22-</w:t>
      </w:r>
      <w:r w:rsidR="00092813" w:rsidRPr="00D739B7">
        <w:rPr>
          <w:rFonts w:ascii="Arial Narrow" w:hAnsi="Arial Narrow" w:cs="Arial"/>
        </w:rPr>
        <w:t>23</w:t>
      </w:r>
      <w:r w:rsidRPr="00D739B7">
        <w:rPr>
          <w:rFonts w:ascii="Arial Narrow" w:hAnsi="Arial Narrow" w:cs="Arial"/>
        </w:rPr>
        <w:t xml:space="preserve">), and a rezoning request (Ordinance No. </w:t>
      </w:r>
      <w:r w:rsidR="00D739B7" w:rsidRPr="00D739B7">
        <w:rPr>
          <w:rFonts w:ascii="Arial Narrow" w:hAnsi="Arial Narrow" w:cs="Arial"/>
        </w:rPr>
        <w:t>23-</w:t>
      </w:r>
      <w:r w:rsidR="00092813" w:rsidRPr="00D739B7">
        <w:rPr>
          <w:rFonts w:ascii="Arial Narrow" w:hAnsi="Arial Narrow" w:cs="Arial"/>
        </w:rPr>
        <w:t>23</w:t>
      </w:r>
      <w:r w:rsidRPr="00D739B7">
        <w:rPr>
          <w:rFonts w:ascii="Arial Narrow" w:hAnsi="Arial Narrow" w:cs="Arial"/>
        </w:rPr>
        <w:t>) f</w:t>
      </w:r>
      <w:r w:rsidRPr="00F5516B">
        <w:rPr>
          <w:rFonts w:ascii="Arial Narrow" w:hAnsi="Arial Narrow" w:cs="Arial"/>
        </w:rPr>
        <w:t xml:space="preserve">or the </w:t>
      </w:r>
      <w:r w:rsidR="00092813">
        <w:rPr>
          <w:rFonts w:ascii="Arial Narrow" w:hAnsi="Arial Narrow" w:cs="Arial"/>
        </w:rPr>
        <w:t xml:space="preserve">5.08 </w:t>
      </w:r>
      <w:r w:rsidRPr="00F5516B">
        <w:rPr>
          <w:rFonts w:ascii="Arial Narrow" w:hAnsi="Arial Narrow" w:cs="Arial"/>
        </w:rPr>
        <w:t xml:space="preserve">acre property located at </w:t>
      </w:r>
      <w:r w:rsidR="00092813">
        <w:rPr>
          <w:rFonts w:ascii="Arial Narrow" w:hAnsi="Arial Narrow" w:cs="Arial"/>
        </w:rPr>
        <w:t>4</w:t>
      </w:r>
      <w:r w:rsidR="00561DA8">
        <w:rPr>
          <w:rFonts w:ascii="Arial Narrow" w:hAnsi="Arial Narrow" w:cs="Arial"/>
        </w:rPr>
        <w:t>5</w:t>
      </w:r>
      <w:r w:rsidR="00092813">
        <w:rPr>
          <w:rFonts w:ascii="Arial Narrow" w:hAnsi="Arial Narrow" w:cs="Arial"/>
        </w:rPr>
        <w:t>94 133 Road South</w:t>
      </w:r>
      <w:r>
        <w:rPr>
          <w:rFonts w:ascii="Arial Narrow" w:hAnsi="Arial Narrow" w:cs="Arial"/>
        </w:rPr>
        <w:t xml:space="preserve"> (map below)</w:t>
      </w:r>
      <w:r w:rsidRPr="00F5516B">
        <w:rPr>
          <w:rFonts w:ascii="Arial Narrow" w:hAnsi="Arial Narrow" w:cs="Arial"/>
        </w:rPr>
        <w:t xml:space="preserve">. </w:t>
      </w:r>
      <w:bookmarkEnd w:id="0"/>
    </w:p>
    <w:p w14:paraId="00FBE7C0" w14:textId="4099E453" w:rsidR="000A2E0F" w:rsidRPr="00F5516B" w:rsidRDefault="00284D15" w:rsidP="000A2E0F">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302" w:hanging="14"/>
        <w:jc w:val="both"/>
        <w:rPr>
          <w:rFonts w:ascii="Arial Narrow" w:hAnsi="Arial Narrow" w:cs="Arial"/>
        </w:rPr>
      </w:pPr>
      <w:r w:rsidRPr="00B858A4">
        <w:rPr>
          <w:rFonts w:ascii="Arial Narrow" w:hAnsi="Arial Narrow"/>
          <w:noProof/>
        </w:rPr>
        <w:drawing>
          <wp:anchor distT="0" distB="0" distL="114300" distR="114300" simplePos="0" relativeHeight="251659264" behindDoc="1" locked="0" layoutInCell="1" allowOverlap="1" wp14:anchorId="6AD91539" wp14:editId="5DCC72F3">
            <wp:simplePos x="0" y="0"/>
            <wp:positionH relativeFrom="column">
              <wp:posOffset>-194945</wp:posOffset>
            </wp:positionH>
            <wp:positionV relativeFrom="paragraph">
              <wp:posOffset>96581</wp:posOffset>
            </wp:positionV>
            <wp:extent cx="3237865" cy="3066415"/>
            <wp:effectExtent l="0" t="0" r="635" b="635"/>
            <wp:wrapTight wrapText="bothSides">
              <wp:wrapPolygon edited="0">
                <wp:start x="0" y="0"/>
                <wp:lineTo x="0" y="21470"/>
                <wp:lineTo x="21477" y="21470"/>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3237865" cy="3066415"/>
                    </a:xfrm>
                    <a:prstGeom prst="rect">
                      <a:avLst/>
                    </a:prstGeom>
                  </pic:spPr>
                </pic:pic>
              </a:graphicData>
            </a:graphic>
            <wp14:sizeRelH relativeFrom="margin">
              <wp14:pctWidth>0</wp14:pctWidth>
            </wp14:sizeRelH>
            <wp14:sizeRelV relativeFrom="margin">
              <wp14:pctHeight>0</wp14:pctHeight>
            </wp14:sizeRelV>
          </wp:anchor>
        </w:drawing>
      </w:r>
    </w:p>
    <w:p w14:paraId="5AF659F6" w14:textId="0D22044D" w:rsidR="000A2E0F" w:rsidRPr="00F5516B" w:rsidRDefault="000A2E0F" w:rsidP="000A2E0F">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403" w:hanging="14"/>
        <w:jc w:val="both"/>
        <w:rPr>
          <w:rFonts w:ascii="Arial Narrow" w:hAnsi="Arial Narrow" w:cs="Arial"/>
        </w:rPr>
      </w:pPr>
      <w:bookmarkStart w:id="1" w:name="_Hlk21444939"/>
      <w:bookmarkStart w:id="2" w:name="_Hlk12366358"/>
      <w:r w:rsidRPr="00F5516B">
        <w:rPr>
          <w:rFonts w:ascii="Arial Narrow" w:hAnsi="Arial Narrow" w:cs="Arial"/>
        </w:rPr>
        <w:t xml:space="preserve">The applicant is requesting a </w:t>
      </w:r>
      <w:r w:rsidR="00092813">
        <w:rPr>
          <w:rFonts w:ascii="Arial Narrow" w:hAnsi="Arial Narrow" w:cs="Arial"/>
        </w:rPr>
        <w:t>Voluntary Annexation from unincorporated Palm Beach County</w:t>
      </w:r>
      <w:r w:rsidR="008F15AA">
        <w:rPr>
          <w:rFonts w:ascii="Arial Narrow" w:hAnsi="Arial Narrow" w:cs="Arial"/>
        </w:rPr>
        <w:t xml:space="preserve">; a change in land use designation from </w:t>
      </w:r>
      <w:r w:rsidR="00D739B7">
        <w:rPr>
          <w:rFonts w:ascii="Arial Narrow" w:hAnsi="Arial Narrow" w:cs="Arial"/>
        </w:rPr>
        <w:t xml:space="preserve">Palm Beach County </w:t>
      </w:r>
      <w:r w:rsidR="008F15AA">
        <w:rPr>
          <w:rFonts w:ascii="Arial Narrow" w:hAnsi="Arial Narrow" w:cs="Arial"/>
        </w:rPr>
        <w:t>M</w:t>
      </w:r>
      <w:r w:rsidR="00092813">
        <w:rPr>
          <w:rFonts w:ascii="Arial Narrow" w:hAnsi="Arial Narrow" w:cs="Arial"/>
        </w:rPr>
        <w:t>edium Residential (MR-5)</w:t>
      </w:r>
      <w:r w:rsidRPr="00F5516B">
        <w:rPr>
          <w:rFonts w:ascii="Arial Narrow" w:hAnsi="Arial Narrow" w:cs="Arial"/>
        </w:rPr>
        <w:t xml:space="preserve"> to </w:t>
      </w:r>
      <w:r w:rsidR="00D739B7">
        <w:rPr>
          <w:rFonts w:ascii="Arial Narrow" w:hAnsi="Arial Narrow" w:cs="Arial"/>
        </w:rPr>
        <w:t>the City of Delray Beach</w:t>
      </w:r>
      <w:r w:rsidR="009E0363">
        <w:rPr>
          <w:rFonts w:ascii="Arial Narrow" w:hAnsi="Arial Narrow" w:cs="Arial"/>
        </w:rPr>
        <w:t xml:space="preserve"> </w:t>
      </w:r>
      <w:r w:rsidRPr="00F5516B">
        <w:rPr>
          <w:rFonts w:ascii="Arial Narrow" w:hAnsi="Arial Narrow" w:cs="Arial"/>
        </w:rPr>
        <w:t>Low Density (LD) land use</w:t>
      </w:r>
      <w:r w:rsidR="009E0363">
        <w:rPr>
          <w:rFonts w:ascii="Arial Narrow" w:hAnsi="Arial Narrow" w:cs="Arial"/>
        </w:rPr>
        <w:t xml:space="preserve"> designation</w:t>
      </w:r>
      <w:r w:rsidR="008F15AA">
        <w:rPr>
          <w:rFonts w:ascii="Arial Narrow" w:hAnsi="Arial Narrow" w:cs="Arial"/>
        </w:rPr>
        <w:t xml:space="preserve">; </w:t>
      </w:r>
      <w:r w:rsidRPr="00F5516B">
        <w:rPr>
          <w:rFonts w:ascii="Arial Narrow" w:hAnsi="Arial Narrow" w:cs="Arial"/>
        </w:rPr>
        <w:t xml:space="preserve">and </w:t>
      </w:r>
      <w:r w:rsidRPr="00F5516B">
        <w:rPr>
          <w:rFonts w:ascii="Arial Narrow" w:hAnsi="Arial Narrow" w:cs="Arial"/>
          <w:color w:val="000000"/>
        </w:rPr>
        <w:t xml:space="preserve">a </w:t>
      </w:r>
      <w:r w:rsidRPr="00F5516B">
        <w:rPr>
          <w:rFonts w:ascii="Arial Narrow" w:hAnsi="Arial Narrow" w:cs="Arial"/>
        </w:rPr>
        <w:t xml:space="preserve">rezoning from </w:t>
      </w:r>
      <w:r w:rsidR="00D739B7">
        <w:rPr>
          <w:rFonts w:ascii="Arial Narrow" w:hAnsi="Arial Narrow" w:cs="Arial"/>
        </w:rPr>
        <w:t xml:space="preserve">Palm Beach County </w:t>
      </w:r>
      <w:r w:rsidR="008F15AA">
        <w:rPr>
          <w:rFonts w:ascii="Arial Narrow" w:hAnsi="Arial Narrow" w:cs="Arial"/>
        </w:rPr>
        <w:t xml:space="preserve">Agriculture Residential (AR) to </w:t>
      </w:r>
      <w:r w:rsidR="00D739B7">
        <w:rPr>
          <w:rFonts w:ascii="Arial Narrow" w:hAnsi="Arial Narrow" w:cs="Arial"/>
        </w:rPr>
        <w:t xml:space="preserve">City of Delray Beach </w:t>
      </w:r>
      <w:r w:rsidR="008F15AA">
        <w:rPr>
          <w:rFonts w:ascii="Arial Narrow" w:hAnsi="Arial Narrow" w:cs="Arial"/>
        </w:rPr>
        <w:t>Single Family Residential (R-1-A)</w:t>
      </w:r>
      <w:r w:rsidR="002C2A5B">
        <w:rPr>
          <w:rFonts w:ascii="Arial Narrow" w:hAnsi="Arial Narrow" w:cs="Arial"/>
        </w:rPr>
        <w:t xml:space="preserve"> </w:t>
      </w:r>
      <w:r w:rsidR="00A24494">
        <w:rPr>
          <w:rFonts w:ascii="Arial Narrow" w:hAnsi="Arial Narrow" w:cs="Arial"/>
        </w:rPr>
        <w:t>(</w:t>
      </w:r>
      <w:r w:rsidR="002C2A5B">
        <w:rPr>
          <w:rFonts w:ascii="Arial Narrow" w:hAnsi="Arial Narrow" w:cs="Arial"/>
        </w:rPr>
        <w:t>see maps on the following page)</w:t>
      </w:r>
      <w:r w:rsidR="008F15AA">
        <w:rPr>
          <w:rFonts w:ascii="Arial Narrow" w:hAnsi="Arial Narrow" w:cs="Arial"/>
        </w:rPr>
        <w:t xml:space="preserve">. </w:t>
      </w:r>
      <w:bookmarkEnd w:id="1"/>
      <w:r w:rsidR="008F15AA">
        <w:rPr>
          <w:rFonts w:ascii="Arial Narrow" w:hAnsi="Arial Narrow" w:cs="Arial"/>
        </w:rPr>
        <w:t xml:space="preserve">The applicant indicates its intent to develop </w:t>
      </w:r>
      <w:r w:rsidR="00D739B7">
        <w:rPr>
          <w:rFonts w:ascii="Arial Narrow" w:hAnsi="Arial Narrow" w:cs="Arial"/>
        </w:rPr>
        <w:t xml:space="preserve">the property as </w:t>
      </w:r>
      <w:r w:rsidR="008F15AA">
        <w:rPr>
          <w:rFonts w:ascii="Arial Narrow" w:hAnsi="Arial Narrow" w:cs="Arial"/>
        </w:rPr>
        <w:t>a single</w:t>
      </w:r>
      <w:r w:rsidR="00D739B7">
        <w:rPr>
          <w:rFonts w:ascii="Arial Narrow" w:hAnsi="Arial Narrow" w:cs="Arial"/>
        </w:rPr>
        <w:t>-</w:t>
      </w:r>
      <w:r w:rsidR="008F15AA">
        <w:rPr>
          <w:rFonts w:ascii="Arial Narrow" w:hAnsi="Arial Narrow" w:cs="Arial"/>
        </w:rPr>
        <w:t xml:space="preserve">family neighborhood, </w:t>
      </w:r>
      <w:r w:rsidR="003D61DF">
        <w:rPr>
          <w:rFonts w:ascii="Arial Narrow" w:hAnsi="Arial Narrow" w:cs="Arial"/>
        </w:rPr>
        <w:t>which</w:t>
      </w:r>
      <w:r w:rsidR="008F15AA">
        <w:rPr>
          <w:rFonts w:ascii="Arial Narrow" w:hAnsi="Arial Narrow" w:cs="Arial"/>
        </w:rPr>
        <w:t xml:space="preserve"> requires a major plat</w:t>
      </w:r>
      <w:r w:rsidR="00A24494">
        <w:rPr>
          <w:rFonts w:ascii="Arial Narrow" w:hAnsi="Arial Narrow" w:cs="Arial"/>
        </w:rPr>
        <w:t xml:space="preserve"> (reviewed separately)</w:t>
      </w:r>
      <w:r w:rsidR="008F15AA">
        <w:rPr>
          <w:rFonts w:ascii="Arial Narrow" w:hAnsi="Arial Narrow" w:cs="Arial"/>
        </w:rPr>
        <w:t xml:space="preserve">. </w:t>
      </w:r>
    </w:p>
    <w:p w14:paraId="37E60876" w14:textId="77777777" w:rsidR="000A2E0F" w:rsidRPr="00F5516B" w:rsidRDefault="000A2E0F" w:rsidP="000A2E0F">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403" w:hanging="14"/>
        <w:jc w:val="both"/>
        <w:rPr>
          <w:rFonts w:ascii="Arial Narrow" w:hAnsi="Arial Narrow" w:cs="Arial"/>
        </w:rPr>
      </w:pPr>
    </w:p>
    <w:p w14:paraId="1720FF07" w14:textId="336A02B2" w:rsidR="003D3CFF" w:rsidRDefault="000A2E0F" w:rsidP="003D3CFF">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403" w:hanging="14"/>
        <w:jc w:val="both"/>
        <w:rPr>
          <w:rFonts w:ascii="Arial Narrow" w:hAnsi="Arial Narrow" w:cs="Arial"/>
        </w:rPr>
      </w:pPr>
      <w:r w:rsidRPr="00F5516B">
        <w:rPr>
          <w:rFonts w:ascii="Arial Narrow" w:hAnsi="Arial Narrow" w:cs="Arial"/>
        </w:rPr>
        <w:t xml:space="preserve">If you would like further information </w:t>
      </w:r>
      <w:r w:rsidR="002C2A5B">
        <w:rPr>
          <w:rFonts w:ascii="Arial Narrow" w:hAnsi="Arial Narrow" w:cs="Arial"/>
        </w:rPr>
        <w:t>on the request</w:t>
      </w:r>
      <w:r w:rsidRPr="00F5516B">
        <w:rPr>
          <w:rFonts w:ascii="Arial Narrow" w:hAnsi="Arial Narrow" w:cs="Arial"/>
        </w:rPr>
        <w:t xml:space="preserve">, please contact </w:t>
      </w:r>
      <w:bookmarkStart w:id="3" w:name="_Hlk257572"/>
      <w:r w:rsidRPr="00F5516B">
        <w:rPr>
          <w:rFonts w:ascii="Arial Narrow" w:hAnsi="Arial Narrow" w:cs="Arial"/>
        </w:rPr>
        <w:t>the</w:t>
      </w:r>
      <w:bookmarkEnd w:id="3"/>
      <w:r w:rsidRPr="00F5516B">
        <w:rPr>
          <w:rFonts w:ascii="Arial Narrow" w:hAnsi="Arial Narrow" w:cs="Arial"/>
        </w:rPr>
        <w:t xml:space="preserve"> Development Services Department at City Hall, 100 NW 1</w:t>
      </w:r>
      <w:r w:rsidRPr="00F5516B">
        <w:rPr>
          <w:rFonts w:ascii="Arial Narrow" w:hAnsi="Arial Narrow" w:cs="Arial"/>
          <w:vertAlign w:val="superscript"/>
        </w:rPr>
        <w:t>st</w:t>
      </w:r>
      <w:r w:rsidRPr="00F5516B">
        <w:rPr>
          <w:rFonts w:ascii="Arial Narrow" w:hAnsi="Arial Narrow" w:cs="Arial"/>
        </w:rPr>
        <w:t xml:space="preserve"> Avenue, Delray Beach, Florida 33444, at (561) 243-</w:t>
      </w:r>
      <w:r w:rsidR="003D3CFF">
        <w:rPr>
          <w:rFonts w:ascii="Arial Narrow" w:hAnsi="Arial Narrow" w:cs="Arial"/>
        </w:rPr>
        <w:t xml:space="preserve">6236 </w:t>
      </w:r>
      <w:r w:rsidRPr="00F5516B">
        <w:rPr>
          <w:rFonts w:ascii="Arial Narrow" w:hAnsi="Arial Narrow" w:cs="Arial"/>
        </w:rPr>
        <w:t xml:space="preserve">or </w:t>
      </w:r>
      <w:hyperlink r:id="rId8" w:history="1">
        <w:r w:rsidR="003D3CFF" w:rsidRPr="00D62983">
          <w:rPr>
            <w:rStyle w:val="Hyperlink"/>
            <w:rFonts w:ascii="Arial Narrow" w:hAnsi="Arial Narrow" w:cs="Arial"/>
          </w:rPr>
          <w:t>rodriguezg@mydelraybeach.com</w:t>
        </w:r>
      </w:hyperlink>
      <w:bookmarkEnd w:id="2"/>
      <w:r w:rsidR="003D3CFF">
        <w:rPr>
          <w:rFonts w:ascii="Arial Narrow" w:hAnsi="Arial Narrow" w:cs="Arial"/>
        </w:rPr>
        <w:t>.</w:t>
      </w:r>
    </w:p>
    <w:p w14:paraId="6ACDCDD2" w14:textId="77777777" w:rsidR="002C2A5B" w:rsidRDefault="002C2A5B" w:rsidP="003D3CFF">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403" w:hanging="14"/>
        <w:jc w:val="both"/>
        <w:rPr>
          <w:rFonts w:ascii="Arial Narrow" w:hAnsi="Arial Narrow" w:cs="Arial"/>
        </w:rPr>
      </w:pPr>
    </w:p>
    <w:p w14:paraId="76117FC4" w14:textId="3261BB38" w:rsidR="000A2E0F" w:rsidRDefault="000A2E0F" w:rsidP="003D3CFF">
      <w:pPr>
        <w:tabs>
          <w:tab w:val="left" w:pos="720"/>
          <w:tab w:val="left" w:pos="2160"/>
          <w:tab w:val="left" w:pos="2880"/>
          <w:tab w:val="left" w:pos="3600"/>
          <w:tab w:val="left" w:pos="4320"/>
          <w:tab w:val="left" w:pos="5040"/>
          <w:tab w:val="left" w:pos="5760"/>
          <w:tab w:val="left" w:pos="6480"/>
          <w:tab w:val="left" w:pos="7200"/>
          <w:tab w:val="left" w:pos="7920"/>
          <w:tab w:val="left" w:pos="9180"/>
        </w:tabs>
        <w:spacing w:after="0" w:line="240" w:lineRule="auto"/>
        <w:ind w:left="-346" w:right="-403" w:hanging="14"/>
        <w:jc w:val="both"/>
        <w:rPr>
          <w:rFonts w:ascii="Arial Narrow" w:hAnsi="Arial Narrow" w:cs="Arial"/>
        </w:rPr>
      </w:pPr>
      <w:r w:rsidRPr="00F5516B">
        <w:rPr>
          <w:rFonts w:ascii="Arial Narrow" w:hAnsi="Arial Narrow" w:cs="Arial"/>
        </w:rPr>
        <w:t xml:space="preserve">Members of the public wishing to view Planning and Zoning Board meetings may attend in person in the City </w:t>
      </w:r>
      <w:r w:rsidR="009E0363">
        <w:rPr>
          <w:rFonts w:ascii="Arial Narrow" w:hAnsi="Arial Narrow" w:cs="Arial"/>
        </w:rPr>
        <w:t>Commission</w:t>
      </w:r>
      <w:r w:rsidR="009E0363" w:rsidRPr="00F5516B">
        <w:rPr>
          <w:rFonts w:ascii="Arial Narrow" w:hAnsi="Arial Narrow" w:cs="Arial"/>
        </w:rPr>
        <w:t xml:space="preserve"> </w:t>
      </w:r>
      <w:r w:rsidRPr="00F5516B">
        <w:rPr>
          <w:rFonts w:ascii="Arial Narrow" w:hAnsi="Arial Narrow" w:cs="Arial"/>
        </w:rPr>
        <w:t>Chambers at 100 NW 1</w:t>
      </w:r>
      <w:r w:rsidRPr="00F5516B">
        <w:rPr>
          <w:rFonts w:ascii="Arial Narrow" w:hAnsi="Arial Narrow" w:cs="Arial"/>
          <w:vertAlign w:val="superscript"/>
        </w:rPr>
        <w:t>st</w:t>
      </w:r>
      <w:r w:rsidRPr="00F5516B">
        <w:rPr>
          <w:rFonts w:ascii="Arial Narrow" w:hAnsi="Arial Narrow" w:cs="Arial"/>
        </w:rPr>
        <w:t xml:space="preserve"> Avenue, Delray Beach, FL 33444 or view the meeting through the City’s website at </w:t>
      </w:r>
      <w:hyperlink r:id="rId9" w:history="1">
        <w:r w:rsidR="003D3CFF" w:rsidRPr="00D62983">
          <w:rPr>
            <w:rStyle w:val="Hyperlink"/>
            <w:rFonts w:ascii="Arial Narrow" w:hAnsi="Arial Narrow" w:cs="Arial"/>
          </w:rPr>
          <w:t>https://www.delraybeachfl.gov/i-want-to/watch/city-meetings</w:t>
        </w:r>
      </w:hyperlink>
      <w:r w:rsidRPr="00F5516B">
        <w:rPr>
          <w:rFonts w:ascii="Arial Narrow" w:hAnsi="Arial Narrow" w:cs="Arial"/>
        </w:rPr>
        <w:t xml:space="preserve">, where it will be live-streamed for the public.  Any member of the public wishing to comment publicly on any matter, including public comment or public hearing items, may comment in-person during the presentation of the item, or submit their comments in writing to the Development Services Department by e-mail to </w:t>
      </w:r>
      <w:hyperlink r:id="rId10" w:history="1">
        <w:r w:rsidRPr="00046354">
          <w:rPr>
            <w:rStyle w:val="Hyperlink"/>
            <w:rFonts w:ascii="Arial Narrow" w:hAnsi="Arial Narrow" w:cs="Arial"/>
          </w:rPr>
          <w:t>pzmail@mydelraybeach.com</w:t>
        </w:r>
      </w:hyperlink>
      <w:r w:rsidRPr="00F5516B">
        <w:rPr>
          <w:rFonts w:ascii="Arial Narrow" w:hAnsi="Arial Narrow" w:cs="Arial"/>
        </w:rPr>
        <w:t xml:space="preserve"> or by regular mail at 100 NW 1st Avenue, Delray Beach, FL  33444.</w:t>
      </w:r>
    </w:p>
    <w:p w14:paraId="3380DFFD" w14:textId="77777777" w:rsidR="009E0363" w:rsidRPr="00F5516B" w:rsidRDefault="009E0363" w:rsidP="000A2E0F">
      <w:pPr>
        <w:pStyle w:val="BodyText"/>
        <w:ind w:left="-360" w:right="-403"/>
        <w:jc w:val="both"/>
        <w:rPr>
          <w:rFonts w:ascii="Arial Narrow" w:hAnsi="Arial Narrow" w:cs="Arial"/>
          <w:sz w:val="22"/>
          <w:szCs w:val="22"/>
        </w:rPr>
      </w:pPr>
    </w:p>
    <w:p w14:paraId="2179D45B" w14:textId="33473DF9" w:rsidR="000A2E0F" w:rsidRDefault="000A2E0F" w:rsidP="009E0363">
      <w:pPr>
        <w:tabs>
          <w:tab w:val="left" w:pos="0"/>
          <w:tab w:val="left" w:pos="9180"/>
        </w:tabs>
        <w:spacing w:after="0" w:line="240" w:lineRule="auto"/>
        <w:ind w:left="-360" w:right="-403"/>
        <w:jc w:val="both"/>
        <w:rPr>
          <w:rFonts w:ascii="Arial Narrow" w:hAnsi="Arial Narrow" w:cs="Arial"/>
        </w:rPr>
      </w:pPr>
      <w:r w:rsidRPr="00F5516B">
        <w:rPr>
          <w:rFonts w:ascii="Arial Narrow" w:hAnsi="Arial Narrow" w:cs="Arial"/>
        </w:rPr>
        <w:t>PLEASE BE ADVISED THAT IF A PERSON DECIDES TO APPEAL ANY DECISION MADE BY THE PLANNING AND ZONING BOARD WITH RESPECT TO ANY MATTER CONSIDERED AT THIS HEARING, SUCH PERSON WILL NEED A RECORD OF THE PROCEEDINGS, AND FOR THIS PURPOSE SUCH PERSON MAY NEED TO ENSURE THAT A VERBATIM RECORD OF THE PROCEEDINGS IS MADE, WHICH RECORD INCLUDES THE TESTIMONY AND EVIDENCE UPON WHICH THE APPEAL IS BASED. THE CITY DOES NOT PROVIDE OR PREPARE SUCH RECORD PURSUANT TO F.S. 286.0105.</w:t>
      </w:r>
    </w:p>
    <w:p w14:paraId="3D6F3282" w14:textId="77777777" w:rsidR="00120F74" w:rsidRDefault="00120F74" w:rsidP="009E0363">
      <w:pPr>
        <w:tabs>
          <w:tab w:val="left" w:pos="0"/>
          <w:tab w:val="left" w:pos="9180"/>
        </w:tabs>
        <w:spacing w:after="0" w:line="240" w:lineRule="auto"/>
        <w:ind w:left="-360" w:right="-403"/>
        <w:jc w:val="both"/>
        <w:rPr>
          <w:rFonts w:ascii="Arial Narrow" w:hAnsi="Arial Narrow" w:cs="Arial"/>
        </w:rPr>
      </w:pPr>
    </w:p>
    <w:p w14:paraId="59D47E20" w14:textId="77777777" w:rsidR="000A2E0F" w:rsidRPr="00120F74" w:rsidRDefault="000A2E0F" w:rsidP="000A2E0F">
      <w:pPr>
        <w:tabs>
          <w:tab w:val="left" w:pos="0"/>
          <w:tab w:val="left" w:pos="9180"/>
        </w:tabs>
        <w:spacing w:after="0" w:line="240" w:lineRule="auto"/>
        <w:ind w:left="-360" w:right="-403"/>
        <w:jc w:val="both"/>
        <w:rPr>
          <w:rFonts w:ascii="Arial Narrow" w:hAnsi="Arial Narrow" w:cs="Arial"/>
          <w:sz w:val="16"/>
          <w:szCs w:val="16"/>
        </w:rPr>
      </w:pPr>
      <w:r w:rsidRPr="00120F74">
        <w:rPr>
          <w:rFonts w:ascii="Arial Narrow" w:hAnsi="Arial Narrow" w:cs="Arial"/>
          <w:sz w:val="16"/>
          <w:szCs w:val="16"/>
        </w:rPr>
        <w:t>City of Delray Beach</w:t>
      </w:r>
    </w:p>
    <w:p w14:paraId="47F76E03" w14:textId="77777777" w:rsidR="000A2E0F" w:rsidRPr="00120F74" w:rsidRDefault="000A2E0F" w:rsidP="000A2E0F">
      <w:pPr>
        <w:tabs>
          <w:tab w:val="left" w:pos="9180"/>
        </w:tabs>
        <w:spacing w:after="0" w:line="240" w:lineRule="auto"/>
        <w:ind w:left="-346" w:right="-302" w:hanging="14"/>
        <w:jc w:val="both"/>
        <w:rPr>
          <w:rFonts w:ascii="Arial Narrow" w:hAnsi="Arial Narrow" w:cs="Arial"/>
          <w:sz w:val="16"/>
          <w:szCs w:val="16"/>
        </w:rPr>
      </w:pPr>
      <w:r w:rsidRPr="00120F74">
        <w:rPr>
          <w:rFonts w:ascii="Arial Narrow" w:hAnsi="Arial Narrow" w:cs="Arial"/>
          <w:sz w:val="16"/>
          <w:szCs w:val="16"/>
        </w:rPr>
        <w:t>Planning and Zoning Department</w:t>
      </w:r>
    </w:p>
    <w:p w14:paraId="3D499210" w14:textId="229C12A7" w:rsidR="008E6B6F" w:rsidRDefault="000A2E0F" w:rsidP="00120F74">
      <w:pPr>
        <w:tabs>
          <w:tab w:val="left" w:pos="9180"/>
        </w:tabs>
        <w:spacing w:after="0" w:line="240" w:lineRule="auto"/>
        <w:ind w:left="-346" w:right="-302" w:hanging="14"/>
        <w:jc w:val="both"/>
        <w:rPr>
          <w:rFonts w:ascii="Arial Narrow" w:hAnsi="Arial Narrow" w:cs="Arial"/>
          <w:sz w:val="16"/>
          <w:szCs w:val="16"/>
        </w:rPr>
      </w:pPr>
      <w:r w:rsidRPr="003D61DF">
        <w:rPr>
          <w:rFonts w:ascii="Arial Narrow" w:hAnsi="Arial Narrow" w:cs="Arial"/>
          <w:sz w:val="16"/>
          <w:szCs w:val="16"/>
        </w:rPr>
        <w:t xml:space="preserve">Date </w:t>
      </w:r>
      <w:r w:rsidR="00F211EE">
        <w:rPr>
          <w:rFonts w:ascii="Arial Narrow" w:hAnsi="Arial Narrow" w:cs="Arial"/>
          <w:sz w:val="16"/>
          <w:szCs w:val="16"/>
        </w:rPr>
        <w:t xml:space="preserve">Posted </w:t>
      </w:r>
      <w:proofErr w:type="gramStart"/>
      <w:r w:rsidR="00F211EE">
        <w:rPr>
          <w:rFonts w:ascii="Arial Narrow" w:hAnsi="Arial Narrow" w:cs="Arial"/>
          <w:sz w:val="16"/>
          <w:szCs w:val="16"/>
        </w:rPr>
        <w:t xml:space="preserve">October </w:t>
      </w:r>
      <w:r w:rsidRPr="003D61DF">
        <w:rPr>
          <w:rFonts w:ascii="Arial Narrow" w:hAnsi="Arial Narrow" w:cs="Arial"/>
          <w:sz w:val="16"/>
          <w:szCs w:val="16"/>
        </w:rPr>
        <w:t xml:space="preserve"> </w:t>
      </w:r>
      <w:r w:rsidR="00EA7A16">
        <w:rPr>
          <w:rFonts w:ascii="Arial Narrow" w:hAnsi="Arial Narrow" w:cs="Arial"/>
          <w:sz w:val="16"/>
          <w:szCs w:val="16"/>
        </w:rPr>
        <w:t>30</w:t>
      </w:r>
      <w:proofErr w:type="gramEnd"/>
      <w:r w:rsidR="00F211EE">
        <w:rPr>
          <w:rFonts w:ascii="Arial Narrow" w:hAnsi="Arial Narrow" w:cs="Arial"/>
          <w:sz w:val="16"/>
          <w:szCs w:val="16"/>
        </w:rPr>
        <w:t>,</w:t>
      </w:r>
      <w:r w:rsidR="002C2A5B">
        <w:rPr>
          <w:rFonts w:ascii="Arial Narrow" w:hAnsi="Arial Narrow" w:cs="Arial"/>
          <w:sz w:val="16"/>
          <w:szCs w:val="16"/>
        </w:rPr>
        <w:t xml:space="preserve"> 2023</w:t>
      </w:r>
    </w:p>
    <w:tbl>
      <w:tblPr>
        <w:tblStyle w:val="TableGrid"/>
        <w:tblW w:w="0" w:type="auto"/>
        <w:jc w:val="center"/>
        <w:tblLook w:val="04A0" w:firstRow="1" w:lastRow="0" w:firstColumn="1" w:lastColumn="0" w:noHBand="0" w:noVBand="1"/>
      </w:tblPr>
      <w:tblGrid>
        <w:gridCol w:w="4876"/>
        <w:gridCol w:w="4906"/>
      </w:tblGrid>
      <w:tr w:rsidR="009C70E7" w14:paraId="57B99354" w14:textId="77777777" w:rsidTr="004C75A6">
        <w:trPr>
          <w:trHeight w:val="5616"/>
          <w:jc w:val="center"/>
        </w:trPr>
        <w:tc>
          <w:tcPr>
            <w:tcW w:w="4876" w:type="dxa"/>
          </w:tcPr>
          <w:p w14:paraId="06D4795A" w14:textId="5D52866D" w:rsidR="009C70E7" w:rsidRDefault="009C70E7" w:rsidP="003D61DF">
            <w:pPr>
              <w:tabs>
                <w:tab w:val="left" w:pos="9180"/>
              </w:tabs>
              <w:spacing w:after="0" w:line="240" w:lineRule="auto"/>
              <w:ind w:right="-302"/>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1FBF6EA" wp14:editId="412E82DB">
                  <wp:extent cx="2622430" cy="3393734"/>
                  <wp:effectExtent l="0" t="0" r="698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799" cy="3412329"/>
                          </a:xfrm>
                          <a:prstGeom prst="rect">
                            <a:avLst/>
                          </a:prstGeom>
                        </pic:spPr>
                      </pic:pic>
                    </a:graphicData>
                  </a:graphic>
                </wp:inline>
              </w:drawing>
            </w:r>
          </w:p>
        </w:tc>
        <w:tc>
          <w:tcPr>
            <w:tcW w:w="4906" w:type="dxa"/>
          </w:tcPr>
          <w:p w14:paraId="20402434" w14:textId="4F2C875B" w:rsidR="009C70E7" w:rsidRDefault="009C70E7" w:rsidP="003D61DF">
            <w:pPr>
              <w:tabs>
                <w:tab w:val="left" w:pos="9180"/>
              </w:tabs>
              <w:spacing w:after="0" w:line="240" w:lineRule="auto"/>
              <w:ind w:right="-302"/>
              <w:jc w:val="center"/>
              <w:rPr>
                <w:rFonts w:ascii="Times New Roman" w:hAnsi="Times New Roman"/>
                <w:sz w:val="24"/>
                <w:szCs w:val="24"/>
              </w:rPr>
            </w:pPr>
            <w:r>
              <w:rPr>
                <w:rFonts w:ascii="Times New Roman" w:hAnsi="Times New Roman"/>
                <w:noProof/>
                <w:sz w:val="24"/>
                <w:szCs w:val="24"/>
              </w:rPr>
              <w:drawing>
                <wp:inline distT="0" distB="0" distL="0" distR="0" wp14:anchorId="7A518DBD" wp14:editId="6A710F8F">
                  <wp:extent cx="2622204" cy="3393440"/>
                  <wp:effectExtent l="0" t="0" r="698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6654" cy="3412139"/>
                          </a:xfrm>
                          <a:prstGeom prst="rect">
                            <a:avLst/>
                          </a:prstGeom>
                        </pic:spPr>
                      </pic:pic>
                    </a:graphicData>
                  </a:graphic>
                </wp:inline>
              </w:drawing>
            </w:r>
          </w:p>
        </w:tc>
      </w:tr>
      <w:tr w:rsidR="009C70E7" w14:paraId="7ADE6D58" w14:textId="77777777" w:rsidTr="004C75A6">
        <w:trPr>
          <w:trHeight w:val="5616"/>
          <w:jc w:val="center"/>
        </w:trPr>
        <w:tc>
          <w:tcPr>
            <w:tcW w:w="4876" w:type="dxa"/>
          </w:tcPr>
          <w:p w14:paraId="0555F42B" w14:textId="651FEF6D" w:rsidR="009C70E7" w:rsidRDefault="009C70E7" w:rsidP="00120F74">
            <w:pPr>
              <w:tabs>
                <w:tab w:val="left" w:pos="9180"/>
              </w:tabs>
              <w:spacing w:after="0" w:line="240" w:lineRule="auto"/>
              <w:ind w:right="-302"/>
              <w:jc w:val="both"/>
              <w:rPr>
                <w:rFonts w:ascii="Times New Roman" w:hAnsi="Times New Roman"/>
                <w:sz w:val="24"/>
                <w:szCs w:val="24"/>
              </w:rPr>
            </w:pPr>
            <w:r>
              <w:rPr>
                <w:rFonts w:ascii="Times New Roman" w:hAnsi="Times New Roman"/>
                <w:noProof/>
                <w:sz w:val="24"/>
                <w:szCs w:val="24"/>
              </w:rPr>
              <w:drawing>
                <wp:inline distT="0" distB="0" distL="0" distR="0" wp14:anchorId="15311F96" wp14:editId="0BE09F8D">
                  <wp:extent cx="2984974" cy="3862908"/>
                  <wp:effectExtent l="0" t="0" r="6350" b="444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8904" cy="3880935"/>
                          </a:xfrm>
                          <a:prstGeom prst="rect">
                            <a:avLst/>
                          </a:prstGeom>
                        </pic:spPr>
                      </pic:pic>
                    </a:graphicData>
                  </a:graphic>
                </wp:inline>
              </w:drawing>
            </w:r>
          </w:p>
        </w:tc>
        <w:tc>
          <w:tcPr>
            <w:tcW w:w="4906" w:type="dxa"/>
          </w:tcPr>
          <w:p w14:paraId="4D84CDF7" w14:textId="6B95476C" w:rsidR="009C70E7" w:rsidRDefault="009C70E7" w:rsidP="00120F74">
            <w:pPr>
              <w:tabs>
                <w:tab w:val="left" w:pos="9180"/>
              </w:tabs>
              <w:spacing w:after="0" w:line="240" w:lineRule="auto"/>
              <w:ind w:right="-302"/>
              <w:jc w:val="both"/>
              <w:rPr>
                <w:rFonts w:ascii="Times New Roman" w:hAnsi="Times New Roman"/>
                <w:sz w:val="24"/>
                <w:szCs w:val="24"/>
              </w:rPr>
            </w:pPr>
            <w:r>
              <w:rPr>
                <w:rFonts w:ascii="Times New Roman" w:hAnsi="Times New Roman"/>
                <w:noProof/>
                <w:sz w:val="24"/>
                <w:szCs w:val="24"/>
              </w:rPr>
              <w:drawing>
                <wp:inline distT="0" distB="0" distL="0" distR="0" wp14:anchorId="58E1FCD5" wp14:editId="645950E8">
                  <wp:extent cx="3006306" cy="3890514"/>
                  <wp:effectExtent l="0" t="0" r="381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6893" cy="3917155"/>
                          </a:xfrm>
                          <a:prstGeom prst="rect">
                            <a:avLst/>
                          </a:prstGeom>
                        </pic:spPr>
                      </pic:pic>
                    </a:graphicData>
                  </a:graphic>
                </wp:inline>
              </w:drawing>
            </w:r>
          </w:p>
        </w:tc>
      </w:tr>
    </w:tbl>
    <w:p w14:paraId="5208C21C" w14:textId="77777777" w:rsidR="002C2A5B" w:rsidRPr="00DF4877" w:rsidRDefault="002C2A5B" w:rsidP="00120F74">
      <w:pPr>
        <w:tabs>
          <w:tab w:val="left" w:pos="9180"/>
        </w:tabs>
        <w:spacing w:after="0" w:line="240" w:lineRule="auto"/>
        <w:ind w:left="-346" w:right="-302" w:hanging="14"/>
        <w:jc w:val="both"/>
        <w:rPr>
          <w:rFonts w:ascii="Times New Roman" w:hAnsi="Times New Roman"/>
          <w:sz w:val="24"/>
          <w:szCs w:val="24"/>
        </w:rPr>
      </w:pPr>
    </w:p>
    <w:sectPr w:rsidR="002C2A5B" w:rsidRPr="00DF4877" w:rsidSect="00A21BFE">
      <w:headerReference w:type="even" r:id="rId15"/>
      <w:headerReference w:type="default" r:id="rId16"/>
      <w:footerReference w:type="even" r:id="rId17"/>
      <w:footerReference w:type="default" r:id="rId18"/>
      <w:headerReference w:type="first" r:id="rId19"/>
      <w:footerReference w:type="first" r:id="rId20"/>
      <w:pgSz w:w="12240" w:h="15840" w:code="1"/>
      <w:pgMar w:top="2160" w:right="1008" w:bottom="432"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594C4" w14:textId="77777777" w:rsidR="00996506" w:rsidRDefault="00996506" w:rsidP="004B56BE">
      <w:pPr>
        <w:spacing w:after="0" w:line="240" w:lineRule="auto"/>
      </w:pPr>
      <w:r>
        <w:separator/>
      </w:r>
    </w:p>
  </w:endnote>
  <w:endnote w:type="continuationSeparator" w:id="0">
    <w:p w14:paraId="02026711" w14:textId="77777777" w:rsidR="00996506" w:rsidRDefault="00996506" w:rsidP="004B5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8010" w14:textId="77777777" w:rsidR="003D3CFF" w:rsidRDefault="003D3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0700" w14:textId="77777777" w:rsidR="00125509" w:rsidRPr="004B56BE" w:rsidRDefault="00125509" w:rsidP="00125509">
    <w:pPr>
      <w:jc w:val="center"/>
      <w:rPr>
        <w:rFonts w:ascii="Arial Unicode MS" w:eastAsia="Arial Unicode MS" w:hAnsi="Arial Unicode MS" w:cs="Arial Unicode MS"/>
        <w:color w:val="1E4778"/>
        <w:sz w:val="20"/>
        <w:szCs w:val="20"/>
      </w:rPr>
    </w:pPr>
    <w:r w:rsidRPr="004B56BE">
      <w:rPr>
        <w:rFonts w:ascii="Arial Unicode MS" w:eastAsia="Arial Unicode MS" w:hAnsi="Arial Unicode MS" w:cs="Arial Unicode MS"/>
        <w:b/>
        <w:color w:val="1E4778"/>
        <w:sz w:val="32"/>
        <w:szCs w:val="32"/>
      </w:rPr>
      <w:t>S</w:t>
    </w:r>
    <w:r w:rsidRPr="004B56BE">
      <w:rPr>
        <w:rFonts w:ascii="Arial Unicode MS" w:eastAsia="Arial Unicode MS" w:hAnsi="Arial Unicode MS" w:cs="Arial Unicode MS"/>
        <w:color w:val="1E4778"/>
        <w:sz w:val="20"/>
        <w:szCs w:val="20"/>
      </w:rPr>
      <w:t xml:space="preserve">ERVICE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P</w:t>
    </w:r>
    <w:r w:rsidRPr="004B56BE">
      <w:rPr>
        <w:rFonts w:ascii="Arial Unicode MS" w:eastAsia="Arial Unicode MS" w:hAnsi="Arial Unicode MS" w:cs="Arial Unicode MS"/>
        <w:color w:val="1E4778"/>
        <w:sz w:val="20"/>
        <w:szCs w:val="20"/>
      </w:rPr>
      <w:t xml:space="preserve">ERFORMANCE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I</w:t>
    </w:r>
    <w:r w:rsidRPr="004B56BE">
      <w:rPr>
        <w:rFonts w:ascii="Arial Unicode MS" w:eastAsia="Arial Unicode MS" w:hAnsi="Arial Unicode MS" w:cs="Arial Unicode MS"/>
        <w:color w:val="1E4778"/>
        <w:sz w:val="20"/>
        <w:szCs w:val="20"/>
      </w:rPr>
      <w:t xml:space="preserve">NTEGRITY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R</w:t>
    </w:r>
    <w:r w:rsidRPr="004B56BE">
      <w:rPr>
        <w:rFonts w:ascii="Arial Unicode MS" w:eastAsia="Arial Unicode MS" w:hAnsi="Arial Unicode MS" w:cs="Arial Unicode MS"/>
        <w:color w:val="1E4778"/>
        <w:sz w:val="20"/>
        <w:szCs w:val="20"/>
      </w:rPr>
      <w:t xml:space="preserve">ESPONSIBLE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I</w:t>
    </w:r>
    <w:r w:rsidRPr="004B56BE">
      <w:rPr>
        <w:rFonts w:ascii="Arial Unicode MS" w:eastAsia="Arial Unicode MS" w:hAnsi="Arial Unicode MS" w:cs="Arial Unicode MS"/>
        <w:color w:val="1E4778"/>
        <w:sz w:val="20"/>
        <w:szCs w:val="20"/>
      </w:rPr>
      <w:t xml:space="preserve">NNOVATIVE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T</w:t>
    </w:r>
    <w:r w:rsidRPr="004B56BE">
      <w:rPr>
        <w:rFonts w:ascii="Arial Unicode MS" w:eastAsia="Arial Unicode MS" w:hAnsi="Arial Unicode MS" w:cs="Arial Unicode MS"/>
        <w:color w:val="1E4778"/>
        <w:sz w:val="20"/>
        <w:szCs w:val="20"/>
      </w:rPr>
      <w:t>EAMWORK</w:t>
    </w:r>
  </w:p>
  <w:p w14:paraId="3F283B5A" w14:textId="77777777" w:rsidR="00125509" w:rsidRDefault="001255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8205" w14:textId="77777777" w:rsidR="00A21BFE" w:rsidRPr="004B56BE" w:rsidRDefault="00A21BFE" w:rsidP="00120F74">
    <w:pPr>
      <w:spacing w:after="0"/>
      <w:jc w:val="center"/>
      <w:rPr>
        <w:rFonts w:ascii="Arial Unicode MS" w:eastAsia="Arial Unicode MS" w:hAnsi="Arial Unicode MS" w:cs="Arial Unicode MS"/>
        <w:color w:val="1E4778"/>
        <w:sz w:val="20"/>
        <w:szCs w:val="20"/>
      </w:rPr>
    </w:pPr>
    <w:r w:rsidRPr="004B56BE">
      <w:rPr>
        <w:rFonts w:ascii="Arial Unicode MS" w:eastAsia="Arial Unicode MS" w:hAnsi="Arial Unicode MS" w:cs="Arial Unicode MS"/>
        <w:b/>
        <w:color w:val="1E4778"/>
        <w:sz w:val="32"/>
        <w:szCs w:val="32"/>
      </w:rPr>
      <w:t>S</w:t>
    </w:r>
    <w:r w:rsidRPr="004B56BE">
      <w:rPr>
        <w:rFonts w:ascii="Arial Unicode MS" w:eastAsia="Arial Unicode MS" w:hAnsi="Arial Unicode MS" w:cs="Arial Unicode MS"/>
        <w:color w:val="1E4778"/>
        <w:sz w:val="20"/>
        <w:szCs w:val="20"/>
      </w:rPr>
      <w:t xml:space="preserve">ERVICE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P</w:t>
    </w:r>
    <w:r w:rsidRPr="004B56BE">
      <w:rPr>
        <w:rFonts w:ascii="Arial Unicode MS" w:eastAsia="Arial Unicode MS" w:hAnsi="Arial Unicode MS" w:cs="Arial Unicode MS"/>
        <w:color w:val="1E4778"/>
        <w:sz w:val="20"/>
        <w:szCs w:val="20"/>
      </w:rPr>
      <w:t xml:space="preserve">ERFORMANCE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I</w:t>
    </w:r>
    <w:r w:rsidRPr="004B56BE">
      <w:rPr>
        <w:rFonts w:ascii="Arial Unicode MS" w:eastAsia="Arial Unicode MS" w:hAnsi="Arial Unicode MS" w:cs="Arial Unicode MS"/>
        <w:color w:val="1E4778"/>
        <w:sz w:val="20"/>
        <w:szCs w:val="20"/>
      </w:rPr>
      <w:t xml:space="preserve">NTEGRITY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R</w:t>
    </w:r>
    <w:r w:rsidRPr="004B56BE">
      <w:rPr>
        <w:rFonts w:ascii="Arial Unicode MS" w:eastAsia="Arial Unicode MS" w:hAnsi="Arial Unicode MS" w:cs="Arial Unicode MS"/>
        <w:color w:val="1E4778"/>
        <w:sz w:val="20"/>
        <w:szCs w:val="20"/>
      </w:rPr>
      <w:t xml:space="preserve">ESPONSIBLE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I</w:t>
    </w:r>
    <w:r w:rsidRPr="004B56BE">
      <w:rPr>
        <w:rFonts w:ascii="Arial Unicode MS" w:eastAsia="Arial Unicode MS" w:hAnsi="Arial Unicode MS" w:cs="Arial Unicode MS"/>
        <w:color w:val="1E4778"/>
        <w:sz w:val="20"/>
        <w:szCs w:val="20"/>
      </w:rPr>
      <w:t xml:space="preserve">NNOVATIVE   </w:t>
    </w:r>
    <w:r w:rsidRPr="004B56BE">
      <w:rPr>
        <w:rFonts w:ascii="Arial Unicode MS" w:eastAsia="Arial Unicode MS" w:hAnsi="Arial Unicode MS" w:cs="Arial Unicode MS"/>
        <w:b/>
        <w:color w:val="1E4778"/>
        <w:sz w:val="20"/>
        <w:szCs w:val="20"/>
      </w:rPr>
      <w:sym w:font="Wingdings" w:char="F0A0"/>
    </w:r>
    <w:r w:rsidRPr="004B56BE">
      <w:rPr>
        <w:rFonts w:ascii="Arial Unicode MS" w:eastAsia="Arial Unicode MS" w:hAnsi="Arial Unicode MS" w:cs="Arial Unicode MS"/>
        <w:b/>
        <w:color w:val="1E4778"/>
        <w:sz w:val="20"/>
        <w:szCs w:val="20"/>
      </w:rPr>
      <w:t xml:space="preserve"> </w:t>
    </w:r>
    <w:r w:rsidRPr="004B56BE">
      <w:rPr>
        <w:rFonts w:ascii="Arial Unicode MS" w:eastAsia="Arial Unicode MS" w:hAnsi="Arial Unicode MS" w:cs="Arial Unicode MS"/>
        <w:color w:val="1E4778"/>
        <w:sz w:val="20"/>
        <w:szCs w:val="20"/>
      </w:rPr>
      <w:t xml:space="preserve">  </w:t>
    </w:r>
    <w:r w:rsidRPr="004B56BE">
      <w:rPr>
        <w:rFonts w:ascii="Arial Unicode MS" w:eastAsia="Arial Unicode MS" w:hAnsi="Arial Unicode MS" w:cs="Arial Unicode MS"/>
        <w:b/>
        <w:color w:val="1E4778"/>
        <w:sz w:val="32"/>
        <w:szCs w:val="32"/>
      </w:rPr>
      <w:t>T</w:t>
    </w:r>
    <w:r w:rsidRPr="004B56BE">
      <w:rPr>
        <w:rFonts w:ascii="Arial Unicode MS" w:eastAsia="Arial Unicode MS" w:hAnsi="Arial Unicode MS" w:cs="Arial Unicode MS"/>
        <w:color w:val="1E4778"/>
        <w:sz w:val="20"/>
        <w:szCs w:val="20"/>
      </w:rPr>
      <w:t>EAMWORK</w:t>
    </w:r>
  </w:p>
  <w:p w14:paraId="3DA201FD" w14:textId="77777777" w:rsidR="008313AE" w:rsidRDefault="008313AE" w:rsidP="009E0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1EE38" w14:textId="77777777" w:rsidR="00996506" w:rsidRDefault="00996506" w:rsidP="004B56BE">
      <w:pPr>
        <w:spacing w:after="0" w:line="240" w:lineRule="auto"/>
      </w:pPr>
      <w:r>
        <w:separator/>
      </w:r>
    </w:p>
  </w:footnote>
  <w:footnote w:type="continuationSeparator" w:id="0">
    <w:p w14:paraId="1F6E77E2" w14:textId="77777777" w:rsidR="00996506" w:rsidRDefault="00996506" w:rsidP="004B5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ED41" w14:textId="77777777" w:rsidR="003D3CFF" w:rsidRDefault="003D3C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DB475" w14:textId="2FD106E9" w:rsidR="00DF4877" w:rsidRPr="00DF4877" w:rsidRDefault="00DF4877" w:rsidP="00DF4877">
    <w:pPr>
      <w:pStyle w:val="NoSpacing"/>
      <w:rPr>
        <w:rFonts w:ascii="Times New Roman" w:hAnsi="Times New Roman" w:cs="Times New Roman"/>
        <w:b/>
        <w:sz w:val="21"/>
        <w:szCs w:val="21"/>
      </w:rPr>
    </w:pPr>
    <w:r w:rsidRPr="00DF4877">
      <w:rPr>
        <w:rFonts w:ascii="Times New Roman" w:hAnsi="Times New Roman" w:cs="Times New Roman"/>
        <w:b/>
        <w:sz w:val="21"/>
        <w:szCs w:val="21"/>
      </w:rPr>
      <w:t xml:space="preserve">RE: </w:t>
    </w:r>
    <w:r w:rsidR="00092813">
      <w:rPr>
        <w:rFonts w:ascii="Times New Roman" w:hAnsi="Times New Roman" w:cs="Times New Roman"/>
        <w:b/>
        <w:sz w:val="21"/>
        <w:szCs w:val="21"/>
      </w:rPr>
      <w:t xml:space="preserve">4594 133 Road South, </w:t>
    </w:r>
    <w:r w:rsidR="003D3CFF">
      <w:rPr>
        <w:rFonts w:ascii="Times New Roman" w:hAnsi="Times New Roman" w:cs="Times New Roman"/>
        <w:b/>
        <w:sz w:val="21"/>
        <w:szCs w:val="21"/>
      </w:rPr>
      <w:t xml:space="preserve">Voluntary </w:t>
    </w:r>
    <w:r w:rsidR="00092813">
      <w:rPr>
        <w:rFonts w:ascii="Times New Roman" w:hAnsi="Times New Roman" w:cs="Times New Roman"/>
        <w:b/>
        <w:sz w:val="21"/>
        <w:szCs w:val="21"/>
      </w:rPr>
      <w:t xml:space="preserve">Annexation, </w:t>
    </w:r>
    <w:r w:rsidR="00120F74">
      <w:rPr>
        <w:rFonts w:ascii="Times New Roman" w:hAnsi="Times New Roman" w:cs="Times New Roman"/>
        <w:b/>
        <w:sz w:val="21"/>
        <w:szCs w:val="21"/>
      </w:rPr>
      <w:t>Land Use Map Amendment and Rezoning Request</w:t>
    </w:r>
  </w:p>
  <w:sdt>
    <w:sdtPr>
      <w:rPr>
        <w:rFonts w:ascii="Times New Roman" w:hAnsi="Times New Roman"/>
        <w:b/>
        <w:sz w:val="21"/>
        <w:szCs w:val="21"/>
      </w:rPr>
      <w:id w:val="98381352"/>
      <w:docPartObj>
        <w:docPartGallery w:val="Page Numbers (Top of Page)"/>
        <w:docPartUnique/>
      </w:docPartObj>
    </w:sdtPr>
    <w:sdtEndPr/>
    <w:sdtContent>
      <w:p w14:paraId="530C8A02" w14:textId="66E8F1E7" w:rsidR="00DF4877" w:rsidRPr="00DF4877" w:rsidRDefault="00DF4877">
        <w:pPr>
          <w:pStyle w:val="Header"/>
          <w:rPr>
            <w:rFonts w:ascii="Times New Roman" w:hAnsi="Times New Roman"/>
            <w:b/>
            <w:sz w:val="21"/>
            <w:szCs w:val="21"/>
          </w:rPr>
        </w:pPr>
        <w:r w:rsidRPr="00DF4877">
          <w:rPr>
            <w:rFonts w:ascii="Times New Roman" w:hAnsi="Times New Roman"/>
            <w:b/>
            <w:sz w:val="21"/>
            <w:szCs w:val="21"/>
          </w:rPr>
          <w:t xml:space="preserve">Page </w:t>
        </w:r>
        <w:r w:rsidRPr="00DF4877">
          <w:rPr>
            <w:rFonts w:ascii="Times New Roman" w:hAnsi="Times New Roman"/>
            <w:b/>
            <w:bCs/>
            <w:sz w:val="21"/>
            <w:szCs w:val="21"/>
          </w:rPr>
          <w:fldChar w:fldCharType="begin"/>
        </w:r>
        <w:r w:rsidRPr="00DF4877">
          <w:rPr>
            <w:rFonts w:ascii="Times New Roman" w:hAnsi="Times New Roman"/>
            <w:b/>
            <w:bCs/>
            <w:sz w:val="21"/>
            <w:szCs w:val="21"/>
          </w:rPr>
          <w:instrText xml:space="preserve"> PAGE </w:instrText>
        </w:r>
        <w:r w:rsidRPr="00DF4877">
          <w:rPr>
            <w:rFonts w:ascii="Times New Roman" w:hAnsi="Times New Roman"/>
            <w:b/>
            <w:bCs/>
            <w:sz w:val="21"/>
            <w:szCs w:val="21"/>
          </w:rPr>
          <w:fldChar w:fldCharType="separate"/>
        </w:r>
        <w:r w:rsidRPr="00DF4877">
          <w:rPr>
            <w:rFonts w:ascii="Times New Roman" w:hAnsi="Times New Roman"/>
            <w:b/>
            <w:bCs/>
            <w:noProof/>
            <w:sz w:val="21"/>
            <w:szCs w:val="21"/>
          </w:rPr>
          <w:t>2</w:t>
        </w:r>
        <w:r w:rsidRPr="00DF4877">
          <w:rPr>
            <w:rFonts w:ascii="Times New Roman" w:hAnsi="Times New Roman"/>
            <w:b/>
            <w:bCs/>
            <w:sz w:val="21"/>
            <w:szCs w:val="21"/>
          </w:rPr>
          <w:fldChar w:fldCharType="end"/>
        </w:r>
        <w:r w:rsidRPr="00DF4877">
          <w:rPr>
            <w:rFonts w:ascii="Times New Roman" w:hAnsi="Times New Roman"/>
            <w:b/>
            <w:sz w:val="21"/>
            <w:szCs w:val="21"/>
          </w:rPr>
          <w:t xml:space="preserve"> of </w:t>
        </w:r>
        <w:r w:rsidRPr="00DF4877">
          <w:rPr>
            <w:rFonts w:ascii="Times New Roman" w:hAnsi="Times New Roman"/>
            <w:b/>
            <w:bCs/>
            <w:sz w:val="21"/>
            <w:szCs w:val="21"/>
          </w:rPr>
          <w:fldChar w:fldCharType="begin"/>
        </w:r>
        <w:r w:rsidRPr="00DF4877">
          <w:rPr>
            <w:rFonts w:ascii="Times New Roman" w:hAnsi="Times New Roman"/>
            <w:b/>
            <w:bCs/>
            <w:sz w:val="21"/>
            <w:szCs w:val="21"/>
          </w:rPr>
          <w:instrText xml:space="preserve"> NUMPAGES  </w:instrText>
        </w:r>
        <w:r w:rsidRPr="00DF4877">
          <w:rPr>
            <w:rFonts w:ascii="Times New Roman" w:hAnsi="Times New Roman"/>
            <w:b/>
            <w:bCs/>
            <w:sz w:val="21"/>
            <w:szCs w:val="21"/>
          </w:rPr>
          <w:fldChar w:fldCharType="separate"/>
        </w:r>
        <w:r w:rsidRPr="00DF4877">
          <w:rPr>
            <w:rFonts w:ascii="Times New Roman" w:hAnsi="Times New Roman"/>
            <w:b/>
            <w:bCs/>
            <w:noProof/>
            <w:sz w:val="21"/>
            <w:szCs w:val="21"/>
          </w:rPr>
          <w:t>2</w:t>
        </w:r>
        <w:r w:rsidRPr="00DF4877">
          <w:rPr>
            <w:rFonts w:ascii="Times New Roman" w:hAnsi="Times New Roman"/>
            <w:b/>
            <w:bCs/>
            <w:sz w:val="21"/>
            <w:szCs w:val="21"/>
          </w:rPr>
          <w:fldChar w:fldCharType="end"/>
        </w:r>
      </w:p>
    </w:sdtContent>
  </w:sdt>
  <w:p w14:paraId="567C71E0" w14:textId="05EB45DE" w:rsidR="004B56BE" w:rsidRDefault="004B5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FF53" w14:textId="77777777" w:rsidR="00A21BFE" w:rsidRPr="008D2E9C" w:rsidRDefault="00A21BFE" w:rsidP="00A21BFE">
    <w:pPr>
      <w:pStyle w:val="NoSpacing"/>
      <w:jc w:val="center"/>
      <w:rPr>
        <w:rFonts w:ascii="Arial Black" w:hAnsi="Arial Black"/>
        <w:sz w:val="20"/>
      </w:rPr>
    </w:pPr>
    <w:r w:rsidRPr="004F5A81">
      <w:rPr>
        <w:noProof/>
        <w:sz w:val="24"/>
      </w:rPr>
      <w:drawing>
        <wp:anchor distT="0" distB="0" distL="0" distR="0" simplePos="0" relativeHeight="251664384" behindDoc="0" locked="0" layoutInCell="1" allowOverlap="1" wp14:anchorId="16C69974" wp14:editId="5BF9C6F0">
          <wp:simplePos x="0" y="0"/>
          <wp:positionH relativeFrom="margin">
            <wp:align>right</wp:align>
          </wp:positionH>
          <wp:positionV relativeFrom="paragraph">
            <wp:posOffset>-171450</wp:posOffset>
          </wp:positionV>
          <wp:extent cx="818515" cy="1084533"/>
          <wp:effectExtent l="0" t="0" r="635" b="1905"/>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18515" cy="1084533"/>
                  </a:xfrm>
                  <a:prstGeom prst="rect">
                    <a:avLst/>
                  </a:prstGeom>
                </pic:spPr>
              </pic:pic>
            </a:graphicData>
          </a:graphic>
          <wp14:sizeRelH relativeFrom="margin">
            <wp14:pctWidth>0</wp14:pctWidth>
          </wp14:sizeRelH>
          <wp14:sizeRelV relativeFrom="margin">
            <wp14:pctHeight>0</wp14:pctHeight>
          </wp14:sizeRelV>
        </wp:anchor>
      </w:drawing>
    </w:r>
    <w:r w:rsidRPr="004F5A81">
      <w:rPr>
        <w:noProof/>
        <w:sz w:val="24"/>
      </w:rPr>
      <w:drawing>
        <wp:anchor distT="0" distB="0" distL="114300" distR="114300" simplePos="0" relativeHeight="251663360" behindDoc="0" locked="0" layoutInCell="1" allowOverlap="1" wp14:anchorId="1851D030" wp14:editId="15AC839A">
          <wp:simplePos x="0" y="0"/>
          <wp:positionH relativeFrom="margin">
            <wp:posOffset>-142875</wp:posOffset>
          </wp:positionH>
          <wp:positionV relativeFrom="paragraph">
            <wp:posOffset>-161925</wp:posOffset>
          </wp:positionV>
          <wp:extent cx="1028700" cy="1028700"/>
          <wp:effectExtent l="0" t="0" r="0" b="0"/>
          <wp:wrapNone/>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_No_Outline.png"/>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Pr="008D2E9C">
      <w:rPr>
        <w:rFonts w:ascii="Arial Black" w:hAnsi="Arial Black"/>
        <w:color w:val="2F5496" w:themeColor="accent1" w:themeShade="BF"/>
        <w:sz w:val="40"/>
      </w:rPr>
      <w:t>CITY OF DELRAY BEACH</w:t>
    </w:r>
  </w:p>
  <w:p w14:paraId="2932FCA7" w14:textId="15B6AD8A" w:rsidR="00A21BFE" w:rsidRPr="008D2E9C" w:rsidRDefault="00BF6212" w:rsidP="00A21BFE">
    <w:pPr>
      <w:pStyle w:val="NoSpacing"/>
      <w:jc w:val="center"/>
      <w:rPr>
        <w:rFonts w:ascii="Arial" w:hAnsi="Arial"/>
        <w:color w:val="2F5496" w:themeColor="accent1" w:themeShade="BF"/>
        <w:sz w:val="28"/>
      </w:rPr>
    </w:pPr>
    <w:r>
      <w:rPr>
        <w:rFonts w:ascii="Arial" w:hAnsi="Arial"/>
        <w:color w:val="2F5496" w:themeColor="accent1" w:themeShade="BF"/>
        <w:sz w:val="28"/>
      </w:rPr>
      <w:t>DEPARTMENT</w:t>
    </w:r>
    <w:r w:rsidR="00907E48">
      <w:rPr>
        <w:rFonts w:ascii="Arial" w:hAnsi="Arial"/>
        <w:color w:val="2F5496" w:themeColor="accent1" w:themeShade="BF"/>
        <w:sz w:val="28"/>
      </w:rPr>
      <w:t xml:space="preserve"> OF </w:t>
    </w:r>
    <w:r>
      <w:rPr>
        <w:rFonts w:ascii="Arial" w:hAnsi="Arial"/>
        <w:color w:val="2F5496" w:themeColor="accent1" w:themeShade="BF"/>
        <w:sz w:val="28"/>
      </w:rPr>
      <w:t>DEVELOPMENT SERVICES</w:t>
    </w:r>
    <w:r w:rsidR="00A21BFE">
      <w:rPr>
        <w:rFonts w:ascii="Arial" w:hAnsi="Arial"/>
        <w:color w:val="2F5496" w:themeColor="accent1" w:themeShade="BF"/>
        <w:sz w:val="28"/>
      </w:rPr>
      <w:t xml:space="preserve"> </w:t>
    </w:r>
  </w:p>
  <w:p w14:paraId="241362EB" w14:textId="552A8C4D" w:rsidR="00A21BFE" w:rsidRPr="008D2E9C" w:rsidRDefault="00A21BFE" w:rsidP="00A21BFE">
    <w:pPr>
      <w:pStyle w:val="NoSpacing"/>
      <w:jc w:val="center"/>
      <w:rPr>
        <w:sz w:val="18"/>
      </w:rPr>
    </w:pPr>
    <w:r w:rsidRPr="008D2E9C">
      <w:rPr>
        <w:sz w:val="18"/>
      </w:rPr>
      <w:t>100 N.W. 1</w:t>
    </w:r>
    <w:r w:rsidRPr="008D2E9C">
      <w:rPr>
        <w:sz w:val="18"/>
        <w:vertAlign w:val="superscript"/>
      </w:rPr>
      <w:t>ST</w:t>
    </w:r>
    <w:r w:rsidRPr="008D2E9C">
      <w:rPr>
        <w:sz w:val="18"/>
      </w:rPr>
      <w:t xml:space="preserve"> </w:t>
    </w:r>
    <w:r w:rsidRPr="008D2E9C">
      <w:rPr>
        <w:caps/>
        <w:sz w:val="18"/>
      </w:rPr>
      <w:t>Avenue</w:t>
    </w:r>
    <w:r w:rsidRPr="008D2E9C">
      <w:rPr>
        <w:sz w:val="18"/>
      </w:rPr>
      <w:t xml:space="preserve"> </w:t>
    </w:r>
    <w:r w:rsidRPr="008D2E9C">
      <w:rPr>
        <w:rFonts w:ascii="Wingdings" w:hAnsi="Wingdings"/>
        <w:sz w:val="18"/>
      </w:rPr>
      <w:t></w:t>
    </w:r>
    <w:r w:rsidRPr="008D2E9C">
      <w:rPr>
        <w:sz w:val="18"/>
      </w:rPr>
      <w:t xml:space="preserve"> </w:t>
    </w:r>
    <w:r w:rsidRPr="008D2E9C">
      <w:rPr>
        <w:caps/>
        <w:sz w:val="18"/>
      </w:rPr>
      <w:t>Delray Beach</w:t>
    </w:r>
    <w:r w:rsidRPr="008D2E9C">
      <w:rPr>
        <w:sz w:val="18"/>
      </w:rPr>
      <w:t xml:space="preserve"> </w:t>
    </w:r>
    <w:r w:rsidRPr="008D2E9C">
      <w:rPr>
        <w:rFonts w:ascii="Wingdings" w:hAnsi="Wingdings"/>
        <w:sz w:val="18"/>
      </w:rPr>
      <w:t></w:t>
    </w:r>
    <w:r w:rsidRPr="008D2E9C">
      <w:rPr>
        <w:sz w:val="18"/>
      </w:rPr>
      <w:t xml:space="preserve"> </w:t>
    </w:r>
    <w:r w:rsidRPr="008D2E9C">
      <w:rPr>
        <w:caps/>
        <w:sz w:val="18"/>
      </w:rPr>
      <w:t>Florida</w:t>
    </w:r>
    <w:r w:rsidRPr="008D2E9C">
      <w:rPr>
        <w:sz w:val="18"/>
      </w:rPr>
      <w:t xml:space="preserve"> 33444 </w:t>
    </w:r>
    <w:r w:rsidRPr="008D2E9C">
      <w:rPr>
        <w:rFonts w:ascii="Wingdings" w:hAnsi="Wingdings"/>
        <w:sz w:val="18"/>
      </w:rPr>
      <w:t></w:t>
    </w:r>
    <w:r w:rsidRPr="008D2E9C">
      <w:rPr>
        <w:sz w:val="18"/>
      </w:rPr>
      <w:t xml:space="preserve"> (561) 243-70</w:t>
    </w:r>
    <w:r w:rsidR="00B038AB">
      <w:rPr>
        <w:sz w:val="18"/>
      </w:rPr>
      <w:t>40</w:t>
    </w:r>
  </w:p>
  <w:p w14:paraId="3FF5E3A9" w14:textId="77777777" w:rsidR="008313AE" w:rsidRDefault="00831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26D0B"/>
    <w:multiLevelType w:val="hybridMultilevel"/>
    <w:tmpl w:val="D0002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D72491"/>
    <w:multiLevelType w:val="hybridMultilevel"/>
    <w:tmpl w:val="2118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0109D8"/>
    <w:multiLevelType w:val="hybridMultilevel"/>
    <w:tmpl w:val="A232E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19030100">
    <w:abstractNumId w:val="2"/>
  </w:num>
  <w:num w:numId="2" w16cid:durableId="23868510">
    <w:abstractNumId w:val="0"/>
  </w:num>
  <w:num w:numId="3" w16cid:durableId="1297878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BE"/>
    <w:rsid w:val="00026732"/>
    <w:rsid w:val="0005114E"/>
    <w:rsid w:val="00082717"/>
    <w:rsid w:val="00092813"/>
    <w:rsid w:val="000A2E0F"/>
    <w:rsid w:val="00120F74"/>
    <w:rsid w:val="00125509"/>
    <w:rsid w:val="001C3BFE"/>
    <w:rsid w:val="00223CD3"/>
    <w:rsid w:val="0027403A"/>
    <w:rsid w:val="0027721E"/>
    <w:rsid w:val="00284D15"/>
    <w:rsid w:val="002C2A5B"/>
    <w:rsid w:val="002D4ECE"/>
    <w:rsid w:val="0031776C"/>
    <w:rsid w:val="00380134"/>
    <w:rsid w:val="003B07DB"/>
    <w:rsid w:val="003D3CFF"/>
    <w:rsid w:val="003D61DF"/>
    <w:rsid w:val="004169C9"/>
    <w:rsid w:val="00455D23"/>
    <w:rsid w:val="004918EE"/>
    <w:rsid w:val="004B56BE"/>
    <w:rsid w:val="004C75A6"/>
    <w:rsid w:val="004D5A08"/>
    <w:rsid w:val="00505331"/>
    <w:rsid w:val="005168E1"/>
    <w:rsid w:val="005407DF"/>
    <w:rsid w:val="00561DA8"/>
    <w:rsid w:val="005627F5"/>
    <w:rsid w:val="005C2E4D"/>
    <w:rsid w:val="005F5613"/>
    <w:rsid w:val="00600EA1"/>
    <w:rsid w:val="006D70A1"/>
    <w:rsid w:val="007E37B4"/>
    <w:rsid w:val="008313AE"/>
    <w:rsid w:val="008A78D7"/>
    <w:rsid w:val="008C032C"/>
    <w:rsid w:val="008D2E9C"/>
    <w:rsid w:val="008E6B6F"/>
    <w:rsid w:val="008F15AA"/>
    <w:rsid w:val="00907E48"/>
    <w:rsid w:val="00914A0B"/>
    <w:rsid w:val="0092025A"/>
    <w:rsid w:val="00972A9A"/>
    <w:rsid w:val="00994A19"/>
    <w:rsid w:val="00996506"/>
    <w:rsid w:val="009C70E7"/>
    <w:rsid w:val="009D37E3"/>
    <w:rsid w:val="009E0363"/>
    <w:rsid w:val="00A21BFE"/>
    <w:rsid w:val="00A24494"/>
    <w:rsid w:val="00A31F64"/>
    <w:rsid w:val="00B038AB"/>
    <w:rsid w:val="00B55B0F"/>
    <w:rsid w:val="00BA468D"/>
    <w:rsid w:val="00BF6212"/>
    <w:rsid w:val="00D33F28"/>
    <w:rsid w:val="00D739B7"/>
    <w:rsid w:val="00D759E2"/>
    <w:rsid w:val="00D95488"/>
    <w:rsid w:val="00DF4877"/>
    <w:rsid w:val="00EA7A16"/>
    <w:rsid w:val="00ED114F"/>
    <w:rsid w:val="00EE140C"/>
    <w:rsid w:val="00F21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29A28"/>
  <w15:chartTrackingRefBased/>
  <w15:docId w15:val="{4BD967ED-710B-4C61-846E-813C6EE3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E4D"/>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6BE"/>
  </w:style>
  <w:style w:type="paragraph" w:styleId="Footer">
    <w:name w:val="footer"/>
    <w:basedOn w:val="Normal"/>
    <w:link w:val="FooterChar"/>
    <w:uiPriority w:val="99"/>
    <w:unhideWhenUsed/>
    <w:rsid w:val="004B5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6BE"/>
  </w:style>
  <w:style w:type="paragraph" w:styleId="NoSpacing">
    <w:name w:val="No Spacing"/>
    <w:uiPriority w:val="1"/>
    <w:qFormat/>
    <w:rsid w:val="008D2E9C"/>
    <w:pPr>
      <w:spacing w:after="0" w:line="240" w:lineRule="auto"/>
    </w:pPr>
  </w:style>
  <w:style w:type="paragraph" w:styleId="BodyText">
    <w:name w:val="Body Text"/>
    <w:basedOn w:val="Normal"/>
    <w:link w:val="BodyTextChar"/>
    <w:uiPriority w:val="1"/>
    <w:qFormat/>
    <w:rsid w:val="00A31F64"/>
    <w:pPr>
      <w:widowControl w:val="0"/>
      <w:autoSpaceDE w:val="0"/>
      <w:autoSpaceDN w:val="0"/>
      <w:spacing w:after="0" w:line="240" w:lineRule="auto"/>
      <w:ind w:left="1668" w:hanging="360"/>
    </w:pPr>
    <w:rPr>
      <w:rFonts w:ascii="Times New Roman" w:hAnsi="Times New Roman"/>
      <w:sz w:val="24"/>
      <w:szCs w:val="24"/>
      <w:lang w:bidi="en-US"/>
    </w:rPr>
  </w:style>
  <w:style w:type="character" w:customStyle="1" w:styleId="BodyTextChar">
    <w:name w:val="Body Text Char"/>
    <w:basedOn w:val="DefaultParagraphFont"/>
    <w:link w:val="BodyText"/>
    <w:uiPriority w:val="1"/>
    <w:rsid w:val="00A31F64"/>
    <w:rPr>
      <w:rFonts w:ascii="Times New Roman" w:eastAsia="Times New Roman" w:hAnsi="Times New Roman" w:cs="Times New Roman"/>
      <w:sz w:val="24"/>
      <w:szCs w:val="24"/>
      <w:lang w:bidi="en-US"/>
    </w:rPr>
  </w:style>
  <w:style w:type="paragraph" w:styleId="NormalWeb">
    <w:name w:val="Normal (Web)"/>
    <w:basedOn w:val="Normal"/>
    <w:uiPriority w:val="99"/>
    <w:semiHidden/>
    <w:unhideWhenUsed/>
    <w:rsid w:val="00A21BFE"/>
    <w:pPr>
      <w:spacing w:before="100" w:beforeAutospacing="1" w:after="100" w:afterAutospacing="1" w:line="240" w:lineRule="auto"/>
    </w:pPr>
    <w:rPr>
      <w:rFonts w:ascii="Times New Roman" w:eastAsiaTheme="minorHAnsi" w:hAnsi="Times New Roman"/>
      <w:sz w:val="24"/>
      <w:szCs w:val="24"/>
    </w:rPr>
  </w:style>
  <w:style w:type="paragraph" w:styleId="ListParagraph">
    <w:name w:val="List Paragraph"/>
    <w:basedOn w:val="Normal"/>
    <w:uiPriority w:val="34"/>
    <w:qFormat/>
    <w:rsid w:val="00DF4877"/>
    <w:pPr>
      <w:spacing w:after="0" w:line="240" w:lineRule="auto"/>
      <w:ind w:left="720"/>
      <w:contextualSpacing/>
      <w:jc w:val="both"/>
    </w:pPr>
    <w:rPr>
      <w:rFonts w:ascii="Times New Roman" w:eastAsiaTheme="minorHAnsi" w:hAnsi="Times New Roman" w:cstheme="minorBidi"/>
      <w:sz w:val="24"/>
    </w:rPr>
  </w:style>
  <w:style w:type="character" w:styleId="Hyperlink">
    <w:name w:val="Hyperlink"/>
    <w:basedOn w:val="DefaultParagraphFont"/>
    <w:uiPriority w:val="99"/>
    <w:unhideWhenUsed/>
    <w:rsid w:val="00125509"/>
    <w:rPr>
      <w:color w:val="0563C1" w:themeColor="hyperlink"/>
      <w:u w:val="single"/>
    </w:rPr>
  </w:style>
  <w:style w:type="character" w:styleId="UnresolvedMention">
    <w:name w:val="Unresolved Mention"/>
    <w:basedOn w:val="DefaultParagraphFont"/>
    <w:uiPriority w:val="99"/>
    <w:semiHidden/>
    <w:unhideWhenUsed/>
    <w:rsid w:val="00125509"/>
    <w:rPr>
      <w:color w:val="605E5C"/>
      <w:shd w:val="clear" w:color="auto" w:fill="E1DFDD"/>
    </w:rPr>
  </w:style>
  <w:style w:type="paragraph" w:styleId="BodyTextIndent">
    <w:name w:val="Body Text Indent"/>
    <w:basedOn w:val="Normal"/>
    <w:link w:val="BodyTextIndentChar"/>
    <w:uiPriority w:val="99"/>
    <w:semiHidden/>
    <w:unhideWhenUsed/>
    <w:rsid w:val="000A2E0F"/>
    <w:pPr>
      <w:spacing w:after="120"/>
      <w:ind w:left="360"/>
    </w:pPr>
  </w:style>
  <w:style w:type="character" w:customStyle="1" w:styleId="BodyTextIndentChar">
    <w:name w:val="Body Text Indent Char"/>
    <w:basedOn w:val="DefaultParagraphFont"/>
    <w:link w:val="BodyTextIndent"/>
    <w:uiPriority w:val="99"/>
    <w:semiHidden/>
    <w:rsid w:val="000A2E0F"/>
    <w:rPr>
      <w:rFonts w:ascii="Calibri" w:eastAsia="Times New Roman" w:hAnsi="Calibri" w:cs="Times New Roman"/>
    </w:rPr>
  </w:style>
  <w:style w:type="character" w:styleId="CommentReference">
    <w:name w:val="annotation reference"/>
    <w:basedOn w:val="DefaultParagraphFont"/>
    <w:uiPriority w:val="99"/>
    <w:semiHidden/>
    <w:unhideWhenUsed/>
    <w:rsid w:val="00D739B7"/>
    <w:rPr>
      <w:sz w:val="16"/>
      <w:szCs w:val="16"/>
    </w:rPr>
  </w:style>
  <w:style w:type="paragraph" w:styleId="CommentText">
    <w:name w:val="annotation text"/>
    <w:basedOn w:val="Normal"/>
    <w:link w:val="CommentTextChar"/>
    <w:uiPriority w:val="99"/>
    <w:unhideWhenUsed/>
    <w:rsid w:val="00D739B7"/>
    <w:pPr>
      <w:spacing w:line="240" w:lineRule="auto"/>
    </w:pPr>
    <w:rPr>
      <w:sz w:val="20"/>
      <w:szCs w:val="20"/>
    </w:rPr>
  </w:style>
  <w:style w:type="character" w:customStyle="1" w:styleId="CommentTextChar">
    <w:name w:val="Comment Text Char"/>
    <w:basedOn w:val="DefaultParagraphFont"/>
    <w:link w:val="CommentText"/>
    <w:uiPriority w:val="99"/>
    <w:rsid w:val="00D739B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39B7"/>
    <w:rPr>
      <w:b/>
      <w:bCs/>
    </w:rPr>
  </w:style>
  <w:style w:type="character" w:customStyle="1" w:styleId="CommentSubjectChar">
    <w:name w:val="Comment Subject Char"/>
    <w:basedOn w:val="CommentTextChar"/>
    <w:link w:val="CommentSubject"/>
    <w:uiPriority w:val="99"/>
    <w:semiHidden/>
    <w:rsid w:val="00D739B7"/>
    <w:rPr>
      <w:rFonts w:ascii="Calibri" w:eastAsia="Times New Roman" w:hAnsi="Calibri" w:cs="Times New Roman"/>
      <w:b/>
      <w:bCs/>
      <w:sz w:val="20"/>
      <w:szCs w:val="20"/>
    </w:rPr>
  </w:style>
  <w:style w:type="paragraph" w:styleId="Revision">
    <w:name w:val="Revision"/>
    <w:hidden/>
    <w:uiPriority w:val="99"/>
    <w:semiHidden/>
    <w:rsid w:val="00D739B7"/>
    <w:pPr>
      <w:spacing w:after="0" w:line="240" w:lineRule="auto"/>
    </w:pPr>
    <w:rPr>
      <w:rFonts w:ascii="Calibri" w:eastAsia="Times New Roman" w:hAnsi="Calibri" w:cs="Times New Roman"/>
    </w:rPr>
  </w:style>
  <w:style w:type="table" w:styleId="TableGrid">
    <w:name w:val="Table Grid"/>
    <w:basedOn w:val="TableNormal"/>
    <w:uiPriority w:val="39"/>
    <w:rsid w:val="009C7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56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driguezg@mydelraybeach.com"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zmail@mydelraybeach.co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delraybeachfl.gov/i-want-to/watch/city-meetings"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427</Words>
  <Characters>2434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Shona</dc:creator>
  <cp:keywords/>
  <dc:description/>
  <cp:lastModifiedBy>Rosenberg, Alexis</cp:lastModifiedBy>
  <cp:revision>2</cp:revision>
  <cp:lastPrinted>2023-05-25T12:24:00Z</cp:lastPrinted>
  <dcterms:created xsi:type="dcterms:W3CDTF">2023-10-30T13:58:00Z</dcterms:created>
  <dcterms:modified xsi:type="dcterms:W3CDTF">2023-10-30T13:58:00Z</dcterms:modified>
</cp:coreProperties>
</file>